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436A0" w14:textId="77777777" w:rsidR="00F904CA" w:rsidRPr="00EB0F82" w:rsidRDefault="00F904CA" w:rsidP="00F904CA">
      <w:pPr>
        <w:spacing w:before="100" w:beforeAutospacing="1" w:after="100" w:afterAutospacing="1"/>
        <w:outlineLvl w:val="0"/>
        <w:rPr>
          <w:rFonts w:ascii="Times New Roman" w:hAnsi="Times New Roman"/>
          <w:b/>
          <w:bCs/>
          <w:kern w:val="36"/>
          <w:sz w:val="48"/>
          <w:szCs w:val="48"/>
          <w:lang w:val="en"/>
        </w:rPr>
      </w:pPr>
      <w:r w:rsidRPr="00EB0F82">
        <w:rPr>
          <w:rFonts w:ascii="Times New Roman" w:hAnsi="Times New Roman"/>
          <w:b/>
          <w:bCs/>
          <w:kern w:val="36"/>
          <w:sz w:val="48"/>
          <w:szCs w:val="48"/>
          <w:lang w:val="en"/>
        </w:rPr>
        <w:t xml:space="preserve">Electrical </w:t>
      </w:r>
      <w:r w:rsidR="00432660" w:rsidRPr="00EB0F82">
        <w:rPr>
          <w:rFonts w:ascii="Times New Roman" w:hAnsi="Times New Roman"/>
          <w:b/>
          <w:bCs/>
          <w:kern w:val="36"/>
          <w:sz w:val="48"/>
          <w:szCs w:val="48"/>
          <w:lang w:val="en"/>
        </w:rPr>
        <w:t>S</w:t>
      </w:r>
      <w:r w:rsidRPr="00EB0F82">
        <w:rPr>
          <w:rFonts w:ascii="Times New Roman" w:hAnsi="Times New Roman"/>
          <w:b/>
          <w:bCs/>
          <w:kern w:val="36"/>
          <w:sz w:val="48"/>
          <w:szCs w:val="48"/>
          <w:lang w:val="en"/>
        </w:rPr>
        <w:t>ubstation</w:t>
      </w:r>
    </w:p>
    <w:p w14:paraId="53B03CC4" w14:textId="77777777" w:rsidR="00F904CA" w:rsidRPr="00EB0F82" w:rsidRDefault="00F904CA" w:rsidP="00F904CA">
      <w:pPr>
        <w:rPr>
          <w:rFonts w:ascii="Times New Roman" w:hAnsi="Times New Roman"/>
          <w:sz w:val="22"/>
          <w:szCs w:val="22"/>
          <w:lang w:val="en"/>
        </w:rPr>
      </w:pPr>
      <w:r w:rsidRPr="00EB0F82">
        <w:rPr>
          <w:rFonts w:ascii="Times New Roman" w:hAnsi="Times New Roman"/>
          <w:sz w:val="22"/>
          <w:szCs w:val="22"/>
          <w:lang w:val="en"/>
        </w:rPr>
        <w:t>From Wikipedia, the free encyclopedia</w:t>
      </w:r>
    </w:p>
    <w:p w14:paraId="2B17FE3A" w14:textId="77777777" w:rsidR="00432660" w:rsidRPr="00EB0F82" w:rsidRDefault="00432660" w:rsidP="00F904CA">
      <w:pPr>
        <w:rPr>
          <w:rFonts w:ascii="Times New Roman" w:hAnsi="Times New Roman"/>
          <w:sz w:val="22"/>
          <w:szCs w:val="22"/>
          <w:lang w:val="en"/>
        </w:rPr>
      </w:pPr>
    </w:p>
    <w:p w14:paraId="5280CB70" w14:textId="77777777" w:rsidR="00F904CA" w:rsidRPr="00EB0F82" w:rsidRDefault="00F904CA" w:rsidP="00F904CA">
      <w:pPr>
        <w:rPr>
          <w:rFonts w:ascii="Times New Roman" w:hAnsi="Times New Roman"/>
          <w:sz w:val="24"/>
          <w:szCs w:val="24"/>
          <w:lang w:val="en"/>
        </w:rPr>
      </w:pPr>
      <w:hyperlink r:id="rId5" w:history="1">
        <w:r w:rsidRPr="00EB0F82">
          <w:rPr>
            <w:rFonts w:ascii="Times New Roman" w:hAnsi="Times New Roman"/>
            <w:sz w:val="24"/>
            <w:szCs w:val="24"/>
            <w:lang w:val="en"/>
          </w:rPr>
          <w:fldChar w:fldCharType="begin"/>
        </w:r>
        <w:r w:rsidRPr="00EB0F82">
          <w:rPr>
            <w:rFonts w:ascii="Times New Roman" w:hAnsi="Times New Roman"/>
            <w:sz w:val="24"/>
            <w:szCs w:val="24"/>
            <w:lang w:val="en"/>
          </w:rPr>
          <w:instrText xml:space="preserve"> INCLUDEPICTURE "https://upload.wikimedia.org/wikipedia/en/thumb/2/27/Melbourne_Terminal_Station.JPG/300px-Melbourne_Terminal_Station.JPG" \* MERGEFORMATINET </w:instrText>
        </w:r>
        <w:r w:rsidRPr="00EB0F82">
          <w:rPr>
            <w:rFonts w:ascii="Times New Roman" w:hAnsi="Times New Roman"/>
            <w:sz w:val="24"/>
            <w:szCs w:val="24"/>
            <w:lang w:val="en"/>
          </w:rPr>
          <w:fldChar w:fldCharType="separate"/>
        </w:r>
        <w:r w:rsidRPr="00EB0F82">
          <w:rPr>
            <w:rFonts w:ascii="Times New Roman" w:hAnsi="Times New Roman"/>
            <w:sz w:val="24"/>
            <w:szCs w:val="24"/>
            <w:lang w:val="en"/>
          </w:rPr>
          <w:pict w14:anchorId="43330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8.75pt" o:button="t">
              <v:imagedata r:id="rId6" r:href="rId7"/>
            </v:shape>
          </w:pict>
        </w:r>
        <w:r w:rsidRPr="00EB0F82">
          <w:rPr>
            <w:rFonts w:ascii="Times New Roman" w:hAnsi="Times New Roman"/>
            <w:sz w:val="24"/>
            <w:szCs w:val="24"/>
            <w:lang w:val="en"/>
          </w:rPr>
          <w:fldChar w:fldCharType="end"/>
        </w:r>
      </w:hyperlink>
    </w:p>
    <w:p w14:paraId="320975C2" w14:textId="77777777" w:rsidR="00F904CA" w:rsidRPr="00EB0F82" w:rsidRDefault="00F904CA" w:rsidP="00F904CA">
      <w:pPr>
        <w:rPr>
          <w:rFonts w:ascii="Times New Roman" w:hAnsi="Times New Roman"/>
          <w:sz w:val="24"/>
          <w:szCs w:val="24"/>
          <w:lang w:val="en"/>
        </w:rPr>
      </w:pPr>
      <w:hyperlink r:id="rId8" w:tooltip="Enlarge" w:history="1"/>
    </w:p>
    <w:p w14:paraId="2FF766CC" w14:textId="77777777" w:rsidR="00F904CA" w:rsidRPr="00EB0F82" w:rsidRDefault="00F904CA" w:rsidP="00F904CA">
      <w:pPr>
        <w:rPr>
          <w:rFonts w:ascii="Times New Roman" w:hAnsi="Times New Roman"/>
          <w:sz w:val="24"/>
          <w:szCs w:val="24"/>
          <w:lang w:val="en"/>
        </w:rPr>
      </w:pPr>
      <w:r w:rsidRPr="00EB0F82">
        <w:rPr>
          <w:rFonts w:ascii="Times New Roman" w:hAnsi="Times New Roman"/>
          <w:sz w:val="24"/>
          <w:szCs w:val="24"/>
          <w:lang w:val="en"/>
        </w:rPr>
        <w:t xml:space="preserve">A 50 Hz electrical substation in </w:t>
      </w:r>
      <w:hyperlink r:id="rId9" w:tooltip="Melbourne" w:history="1">
        <w:r w:rsidRPr="00EB0F82">
          <w:rPr>
            <w:rFonts w:ascii="Times New Roman" w:hAnsi="Times New Roman"/>
            <w:sz w:val="24"/>
            <w:szCs w:val="24"/>
            <w:lang w:val="en"/>
          </w:rPr>
          <w:t>Melbourne</w:t>
        </w:r>
      </w:hyperlink>
      <w:r w:rsidRPr="00EB0F82">
        <w:rPr>
          <w:rFonts w:ascii="Times New Roman" w:hAnsi="Times New Roman"/>
          <w:sz w:val="24"/>
          <w:szCs w:val="24"/>
          <w:lang w:val="en"/>
        </w:rPr>
        <w:t xml:space="preserve">, </w:t>
      </w:r>
      <w:hyperlink r:id="rId10" w:tooltip="Australia" w:history="1">
        <w:r w:rsidRPr="00EB0F82">
          <w:rPr>
            <w:rFonts w:ascii="Times New Roman" w:hAnsi="Times New Roman"/>
            <w:sz w:val="24"/>
            <w:szCs w:val="24"/>
            <w:lang w:val="en"/>
          </w:rPr>
          <w:t>Australia</w:t>
        </w:r>
      </w:hyperlink>
      <w:r w:rsidRPr="00EB0F82">
        <w:rPr>
          <w:rFonts w:ascii="Times New Roman" w:hAnsi="Times New Roman"/>
          <w:sz w:val="24"/>
          <w:szCs w:val="24"/>
          <w:lang w:val="en"/>
        </w:rPr>
        <w:t>. This is showing three of the five 220 kV/66 kV transformers, each with a capacity of 150 MVA. This substation is constructed using steel lattice structures to support strain bus wires and apparatus.</w:t>
      </w:r>
      <w:r w:rsidR="00432660" w:rsidRPr="00EB0F82">
        <w:rPr>
          <w:rFonts w:ascii="Times New Roman" w:hAnsi="Times New Roman"/>
          <w:sz w:val="24"/>
          <w:szCs w:val="24"/>
          <w:lang w:val="en"/>
        </w:rPr>
        <w:t xml:space="preserve"> </w:t>
      </w:r>
    </w:p>
    <w:p w14:paraId="412F7959" w14:textId="77777777" w:rsidR="00432660" w:rsidRPr="00EB0F82" w:rsidRDefault="00432660" w:rsidP="00F904CA">
      <w:pPr>
        <w:rPr>
          <w:rFonts w:ascii="Times New Roman" w:hAnsi="Times New Roman"/>
          <w:sz w:val="24"/>
          <w:szCs w:val="24"/>
          <w:lang w:val="en"/>
        </w:rPr>
      </w:pPr>
    </w:p>
    <w:p w14:paraId="554F31FC" w14:textId="77777777" w:rsidR="00F904CA" w:rsidRPr="00EB0F82" w:rsidRDefault="00F904CA" w:rsidP="00F904CA">
      <w:pPr>
        <w:rPr>
          <w:rFonts w:ascii="Times New Roman" w:hAnsi="Times New Roman"/>
          <w:sz w:val="24"/>
          <w:szCs w:val="24"/>
          <w:lang w:val="en"/>
        </w:rPr>
      </w:pPr>
      <w:hyperlink r:id="rId11" w:history="1">
        <w:r w:rsidRPr="00EB0F82">
          <w:rPr>
            <w:rFonts w:ascii="Times New Roman" w:hAnsi="Times New Roman"/>
            <w:sz w:val="24"/>
            <w:szCs w:val="24"/>
            <w:lang w:val="en"/>
          </w:rPr>
          <w:fldChar w:fldCharType="begin"/>
        </w:r>
        <w:r w:rsidRPr="00EB0F82">
          <w:rPr>
            <w:rFonts w:ascii="Times New Roman" w:hAnsi="Times New Roman"/>
            <w:sz w:val="24"/>
            <w:szCs w:val="24"/>
            <w:lang w:val="en"/>
          </w:rPr>
          <w:instrText xml:space="preserve"> INCLUDEPICTURE "https://upload.wikimedia.org/wikipedia/commons/thumb/c/c0/Electrical_Substation.JPG/300px-Electrical_Substation.JPG" \* MERGEFORMATINET </w:instrText>
        </w:r>
        <w:r w:rsidRPr="00EB0F82">
          <w:rPr>
            <w:rFonts w:ascii="Times New Roman" w:hAnsi="Times New Roman"/>
            <w:sz w:val="24"/>
            <w:szCs w:val="24"/>
            <w:lang w:val="en"/>
          </w:rPr>
          <w:fldChar w:fldCharType="separate"/>
        </w:r>
        <w:r w:rsidRPr="00EB0F82">
          <w:rPr>
            <w:rFonts w:ascii="Times New Roman" w:hAnsi="Times New Roman"/>
            <w:sz w:val="24"/>
            <w:szCs w:val="24"/>
            <w:lang w:val="en"/>
          </w:rPr>
          <w:pict w14:anchorId="17868601">
            <v:shape id="_x0000_i1026" type="#_x0000_t75" style="width:225pt;height:168.75pt" o:button="t">
              <v:imagedata r:id="rId12" r:href="rId13"/>
            </v:shape>
          </w:pict>
        </w:r>
        <w:r w:rsidRPr="00EB0F82">
          <w:rPr>
            <w:rFonts w:ascii="Times New Roman" w:hAnsi="Times New Roman"/>
            <w:sz w:val="24"/>
            <w:szCs w:val="24"/>
            <w:lang w:val="en"/>
          </w:rPr>
          <w:fldChar w:fldCharType="end"/>
        </w:r>
      </w:hyperlink>
    </w:p>
    <w:p w14:paraId="5A3D648A" w14:textId="77777777" w:rsidR="00F904CA" w:rsidRPr="00EB0F82" w:rsidRDefault="00F904CA" w:rsidP="00F904CA">
      <w:pPr>
        <w:rPr>
          <w:rFonts w:ascii="Times New Roman" w:hAnsi="Times New Roman"/>
          <w:sz w:val="24"/>
          <w:szCs w:val="24"/>
          <w:lang w:val="en"/>
        </w:rPr>
      </w:pPr>
      <w:hyperlink r:id="rId14" w:tooltip="Enlarge" w:history="1"/>
    </w:p>
    <w:p w14:paraId="0046F3BA" w14:textId="77777777" w:rsidR="00F904CA" w:rsidRPr="00EB0F82" w:rsidRDefault="00F904CA" w:rsidP="00F904CA">
      <w:pPr>
        <w:rPr>
          <w:rFonts w:ascii="Times New Roman" w:hAnsi="Times New Roman"/>
          <w:sz w:val="24"/>
          <w:szCs w:val="24"/>
          <w:lang w:val="en"/>
        </w:rPr>
      </w:pPr>
      <w:r w:rsidRPr="00EB0F82">
        <w:rPr>
          <w:rFonts w:ascii="Times New Roman" w:hAnsi="Times New Roman"/>
          <w:sz w:val="24"/>
          <w:szCs w:val="24"/>
          <w:lang w:val="en"/>
        </w:rPr>
        <w:t xml:space="preserve">A 115 kV to 41.6/12.47 kV 5 MVA 60 Hz substation with circuit switcher, regulators, reclosers and control building at </w:t>
      </w:r>
      <w:hyperlink r:id="rId15" w:tooltip="Warren, Minnesota" w:history="1">
        <w:r w:rsidRPr="00EB0F82">
          <w:rPr>
            <w:rFonts w:ascii="Times New Roman" w:hAnsi="Times New Roman"/>
            <w:sz w:val="24"/>
            <w:szCs w:val="24"/>
            <w:lang w:val="en"/>
          </w:rPr>
          <w:t>Warren, Minnesota</w:t>
        </w:r>
      </w:hyperlink>
      <w:r w:rsidRPr="00EB0F82">
        <w:rPr>
          <w:rFonts w:ascii="Times New Roman" w:hAnsi="Times New Roman"/>
          <w:sz w:val="24"/>
          <w:szCs w:val="24"/>
          <w:lang w:val="en"/>
        </w:rPr>
        <w:t>. This substation shows elements of low-profile construction; apparatus is mounted on individual columns.</w:t>
      </w:r>
    </w:p>
    <w:p w14:paraId="3D00E822"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A </w:t>
      </w:r>
      <w:r w:rsidRPr="00EB0F82">
        <w:rPr>
          <w:rFonts w:ascii="Times New Roman" w:hAnsi="Times New Roman"/>
          <w:b/>
          <w:bCs/>
          <w:sz w:val="24"/>
          <w:szCs w:val="24"/>
          <w:lang w:val="en"/>
        </w:rPr>
        <w:t>substation</w:t>
      </w:r>
      <w:r w:rsidRPr="00EB0F82">
        <w:rPr>
          <w:rFonts w:ascii="Times New Roman" w:hAnsi="Times New Roman"/>
          <w:sz w:val="24"/>
          <w:szCs w:val="24"/>
          <w:lang w:val="en"/>
        </w:rPr>
        <w:t xml:space="preserve"> is a part of an electrical </w:t>
      </w:r>
      <w:hyperlink r:id="rId16" w:tooltip="Electricity generation" w:history="1">
        <w:r w:rsidRPr="00EB0F82">
          <w:rPr>
            <w:rFonts w:ascii="Times New Roman" w:hAnsi="Times New Roman"/>
            <w:sz w:val="24"/>
            <w:szCs w:val="24"/>
            <w:lang w:val="en"/>
          </w:rPr>
          <w:t>generation</w:t>
        </w:r>
      </w:hyperlink>
      <w:r w:rsidRPr="00EB0F82">
        <w:rPr>
          <w:rFonts w:ascii="Times New Roman" w:hAnsi="Times New Roman"/>
          <w:sz w:val="24"/>
          <w:szCs w:val="24"/>
          <w:lang w:val="en"/>
        </w:rPr>
        <w:t xml:space="preserve">, </w:t>
      </w:r>
      <w:hyperlink r:id="rId17" w:tooltip="Electric power transmission" w:history="1">
        <w:r w:rsidRPr="00EB0F82">
          <w:rPr>
            <w:rFonts w:ascii="Times New Roman" w:hAnsi="Times New Roman"/>
            <w:sz w:val="24"/>
            <w:szCs w:val="24"/>
            <w:lang w:val="en"/>
          </w:rPr>
          <w:t>transmission</w:t>
        </w:r>
      </w:hyperlink>
      <w:r w:rsidRPr="00EB0F82">
        <w:rPr>
          <w:rFonts w:ascii="Times New Roman" w:hAnsi="Times New Roman"/>
          <w:sz w:val="24"/>
          <w:szCs w:val="24"/>
          <w:lang w:val="en"/>
        </w:rPr>
        <w:t xml:space="preserve">, and </w:t>
      </w:r>
      <w:hyperlink r:id="rId18" w:tooltip="Electric power distribution" w:history="1">
        <w:r w:rsidRPr="00EB0F82">
          <w:rPr>
            <w:rFonts w:ascii="Times New Roman" w:hAnsi="Times New Roman"/>
            <w:sz w:val="24"/>
            <w:szCs w:val="24"/>
            <w:lang w:val="en"/>
          </w:rPr>
          <w:t>distribution</w:t>
        </w:r>
      </w:hyperlink>
      <w:r w:rsidRPr="00EB0F82">
        <w:rPr>
          <w:rFonts w:ascii="Times New Roman" w:hAnsi="Times New Roman"/>
          <w:sz w:val="24"/>
          <w:szCs w:val="24"/>
          <w:lang w:val="en"/>
        </w:rPr>
        <w:t xml:space="preserve"> system. Substations transform </w:t>
      </w:r>
      <w:hyperlink r:id="rId19" w:tooltip="Voltage" w:history="1">
        <w:r w:rsidRPr="00EB0F82">
          <w:rPr>
            <w:rFonts w:ascii="Times New Roman" w:hAnsi="Times New Roman"/>
            <w:sz w:val="24"/>
            <w:szCs w:val="24"/>
            <w:lang w:val="en"/>
          </w:rPr>
          <w:t>voltage</w:t>
        </w:r>
      </w:hyperlink>
      <w:r w:rsidRPr="00EB0F82">
        <w:rPr>
          <w:rFonts w:ascii="Times New Roman" w:hAnsi="Times New Roman"/>
          <w:sz w:val="24"/>
          <w:szCs w:val="24"/>
          <w:lang w:val="en"/>
        </w:rPr>
        <w:t xml:space="preserve"> from high to low, or the reverse, or perform any of several other important functions. Between the generating station and consumer, electric power may flow through several substations at different voltage levels.</w:t>
      </w:r>
    </w:p>
    <w:p w14:paraId="66D637B8"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lastRenderedPageBreak/>
        <w:t xml:space="preserve">Substations may be owned and operated by an electrical utility, or may be owned by a large industrial or commercial customer. Generally substations are unattended, relying on </w:t>
      </w:r>
      <w:hyperlink r:id="rId20" w:tooltip="SCADA" w:history="1">
        <w:r w:rsidRPr="00EB0F82">
          <w:rPr>
            <w:rFonts w:ascii="Times New Roman" w:hAnsi="Times New Roman"/>
            <w:sz w:val="24"/>
            <w:szCs w:val="24"/>
            <w:lang w:val="en"/>
          </w:rPr>
          <w:t>SCADA</w:t>
        </w:r>
      </w:hyperlink>
      <w:r w:rsidRPr="00EB0F82">
        <w:rPr>
          <w:rFonts w:ascii="Times New Roman" w:hAnsi="Times New Roman"/>
          <w:sz w:val="24"/>
          <w:szCs w:val="24"/>
          <w:lang w:val="en"/>
        </w:rPr>
        <w:t xml:space="preserve"> for remote supervision and control.</w:t>
      </w:r>
    </w:p>
    <w:p w14:paraId="43246E20"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A substation may include </w:t>
      </w:r>
      <w:hyperlink r:id="rId21" w:tooltip="Transformer" w:history="1">
        <w:r w:rsidRPr="00EB0F82">
          <w:rPr>
            <w:rFonts w:ascii="Times New Roman" w:hAnsi="Times New Roman"/>
            <w:sz w:val="24"/>
            <w:szCs w:val="24"/>
            <w:lang w:val="en"/>
          </w:rPr>
          <w:t>transformers</w:t>
        </w:r>
      </w:hyperlink>
      <w:r w:rsidRPr="00EB0F82">
        <w:rPr>
          <w:rFonts w:ascii="Times New Roman" w:hAnsi="Times New Roman"/>
          <w:sz w:val="24"/>
          <w:szCs w:val="24"/>
          <w:lang w:val="en"/>
        </w:rPr>
        <w:t xml:space="preserve"> to change voltage levels between high transmission voltages and lower distribution voltages, or at the interconnection of two different transmission voltages. The word </w:t>
      </w:r>
      <w:r w:rsidRPr="00EB0F82">
        <w:rPr>
          <w:rFonts w:ascii="Times New Roman" w:hAnsi="Times New Roman"/>
          <w:i/>
          <w:iCs/>
          <w:sz w:val="24"/>
          <w:szCs w:val="24"/>
          <w:lang w:val="en"/>
        </w:rPr>
        <w:t>substation</w:t>
      </w:r>
      <w:r w:rsidRPr="00EB0F82">
        <w:rPr>
          <w:rFonts w:ascii="Times New Roman" w:hAnsi="Times New Roman"/>
          <w:sz w:val="24"/>
          <w:szCs w:val="24"/>
          <w:lang w:val="en"/>
        </w:rPr>
        <w:t xml:space="preserve"> comes from the days before the distribution system became a </w:t>
      </w:r>
      <w:hyperlink r:id="rId22" w:tooltip="Electrical power transmission" w:history="1">
        <w:r w:rsidRPr="00EB0F82">
          <w:rPr>
            <w:rFonts w:ascii="Times New Roman" w:hAnsi="Times New Roman"/>
            <w:sz w:val="24"/>
            <w:szCs w:val="24"/>
            <w:lang w:val="en"/>
          </w:rPr>
          <w:t>grid</w:t>
        </w:r>
      </w:hyperlink>
      <w:r w:rsidRPr="00EB0F82">
        <w:rPr>
          <w:rFonts w:ascii="Times New Roman" w:hAnsi="Times New Roman"/>
          <w:sz w:val="24"/>
          <w:szCs w:val="24"/>
          <w:lang w:val="en"/>
        </w:rPr>
        <w:t xml:space="preserve">. As central generation stations became larger, smaller generating plants were converted to distribution stations, receiving their energy supply from a larger plant instead of using their own generators. The first substations were connected to only one </w:t>
      </w:r>
      <w:hyperlink r:id="rId23" w:tooltip="Power station" w:history="1">
        <w:r w:rsidRPr="00EB0F82">
          <w:rPr>
            <w:rFonts w:ascii="Times New Roman" w:hAnsi="Times New Roman"/>
            <w:sz w:val="24"/>
            <w:szCs w:val="24"/>
            <w:lang w:val="en"/>
          </w:rPr>
          <w:t>power station</w:t>
        </w:r>
      </w:hyperlink>
      <w:r w:rsidRPr="00EB0F82">
        <w:rPr>
          <w:rFonts w:ascii="Times New Roman" w:hAnsi="Times New Roman"/>
          <w:sz w:val="24"/>
          <w:szCs w:val="24"/>
          <w:lang w:val="en"/>
        </w:rPr>
        <w:t>, where the generators were housed, and were subsidiaries of that power station.</w:t>
      </w:r>
    </w:p>
    <w:p w14:paraId="67A1AB1F" w14:textId="77777777" w:rsidR="00F904CA" w:rsidRPr="00EB0F82" w:rsidRDefault="00F904CA" w:rsidP="00F904CA">
      <w:pPr>
        <w:spacing w:before="100" w:beforeAutospacing="1" w:after="100" w:afterAutospacing="1"/>
        <w:outlineLvl w:val="1"/>
        <w:rPr>
          <w:rFonts w:ascii="Times New Roman" w:hAnsi="Times New Roman"/>
          <w:b/>
          <w:bCs/>
          <w:sz w:val="36"/>
          <w:szCs w:val="36"/>
          <w:lang w:val="en"/>
        </w:rPr>
      </w:pPr>
      <w:r w:rsidRPr="00EB0F82">
        <w:rPr>
          <w:rFonts w:ascii="Times New Roman" w:hAnsi="Times New Roman"/>
          <w:b/>
          <w:bCs/>
          <w:sz w:val="36"/>
          <w:szCs w:val="36"/>
          <w:lang w:val="en"/>
        </w:rPr>
        <w:t>Elements of a substation</w:t>
      </w:r>
    </w:p>
    <w:p w14:paraId="402EBAE0" w14:textId="77777777" w:rsidR="00F904CA" w:rsidRPr="00EB0F82" w:rsidRDefault="00F904CA" w:rsidP="00F904CA">
      <w:pPr>
        <w:rPr>
          <w:rFonts w:ascii="Times New Roman" w:hAnsi="Times New Roman"/>
          <w:sz w:val="24"/>
          <w:szCs w:val="24"/>
          <w:lang w:val="en"/>
        </w:rPr>
      </w:pPr>
      <w:hyperlink r:id="rId24" w:history="1">
        <w:r w:rsidRPr="00EB0F82">
          <w:rPr>
            <w:rFonts w:ascii="Times New Roman" w:hAnsi="Times New Roman"/>
            <w:sz w:val="24"/>
            <w:szCs w:val="24"/>
            <w:lang w:val="en"/>
          </w:rPr>
          <w:fldChar w:fldCharType="begin"/>
        </w:r>
        <w:r w:rsidRPr="00EB0F82">
          <w:rPr>
            <w:rFonts w:ascii="Times New Roman" w:hAnsi="Times New Roman"/>
            <w:sz w:val="24"/>
            <w:szCs w:val="24"/>
            <w:lang w:val="en"/>
          </w:rPr>
          <w:instrText xml:space="preserve"> INCLUDEPICTURE "https://upload.wikimedia.org/wikipedia/commons/thumb/a/a4/Electrical_substation_model_%28side-view%29.PNG/300px-Electrical_substation_model_%28side-view%29.PNG" \* MERGEFORMATINET </w:instrText>
        </w:r>
        <w:r w:rsidRPr="00EB0F82">
          <w:rPr>
            <w:rFonts w:ascii="Times New Roman" w:hAnsi="Times New Roman"/>
            <w:sz w:val="24"/>
            <w:szCs w:val="24"/>
            <w:lang w:val="en"/>
          </w:rPr>
          <w:fldChar w:fldCharType="separate"/>
        </w:r>
        <w:r w:rsidRPr="00EB0F82">
          <w:rPr>
            <w:rFonts w:ascii="Times New Roman" w:hAnsi="Times New Roman"/>
            <w:sz w:val="24"/>
            <w:szCs w:val="24"/>
            <w:lang w:val="en"/>
          </w:rPr>
          <w:pict w14:anchorId="1ECFA4C4">
            <v:shape id="_x0000_i1027" type="#_x0000_t75" style="width:225pt;height:51.75pt" o:button="t">
              <v:imagedata r:id="rId25" r:href="rId26"/>
            </v:shape>
          </w:pict>
        </w:r>
        <w:r w:rsidRPr="00EB0F82">
          <w:rPr>
            <w:rFonts w:ascii="Times New Roman" w:hAnsi="Times New Roman"/>
            <w:sz w:val="24"/>
            <w:szCs w:val="24"/>
            <w:lang w:val="en"/>
          </w:rPr>
          <w:fldChar w:fldCharType="end"/>
        </w:r>
      </w:hyperlink>
    </w:p>
    <w:p w14:paraId="5BC3EB74" w14:textId="77777777" w:rsidR="00F904CA" w:rsidRPr="00EB0F82" w:rsidRDefault="00F904CA" w:rsidP="00F904CA">
      <w:pPr>
        <w:rPr>
          <w:rFonts w:ascii="Times New Roman" w:hAnsi="Times New Roman"/>
          <w:sz w:val="24"/>
          <w:szCs w:val="24"/>
          <w:lang w:val="en"/>
        </w:rPr>
      </w:pPr>
      <w:hyperlink r:id="rId27" w:tooltip="Enlarge" w:history="1"/>
    </w:p>
    <w:p w14:paraId="062CB74E" w14:textId="77777777" w:rsidR="00F904CA" w:rsidRPr="00EB0F82" w:rsidRDefault="00F904CA" w:rsidP="00F904CA">
      <w:pPr>
        <w:rPr>
          <w:rFonts w:ascii="Times New Roman" w:hAnsi="Times New Roman"/>
          <w:sz w:val="24"/>
          <w:szCs w:val="24"/>
          <w:lang w:val="en"/>
        </w:rPr>
      </w:pPr>
      <w:r w:rsidRPr="00EB0F82">
        <w:rPr>
          <w:rFonts w:ascii="Times New Roman" w:hAnsi="Times New Roman"/>
          <w:b/>
          <w:bCs/>
          <w:sz w:val="24"/>
          <w:szCs w:val="24"/>
          <w:lang w:val="en"/>
        </w:rPr>
        <w:t>Elements of a substation</w:t>
      </w:r>
      <w:r w:rsidRPr="00EB0F82">
        <w:rPr>
          <w:rFonts w:ascii="Times New Roman" w:hAnsi="Times New Roman"/>
          <w:sz w:val="24"/>
          <w:szCs w:val="24"/>
          <w:lang w:val="en"/>
        </w:rPr>
        <w:br/>
        <w:t>A:Primary power lines' side B:Secondary power lines' side</w:t>
      </w:r>
      <w:r w:rsidRPr="00EB0F82">
        <w:rPr>
          <w:rFonts w:ascii="Times New Roman" w:hAnsi="Times New Roman"/>
          <w:sz w:val="24"/>
          <w:szCs w:val="24"/>
          <w:lang w:val="en"/>
        </w:rPr>
        <w:br/>
        <w:t>1.Primary power lines 2.Ground wire 3.Overhead lines 4.Transformer for measurement of electric voltage 5.Disconnect switch 6.Circuit breaker 7.Current transformer 8.Lightning arrester 9.Main transformer 10.Control building 11.Security fence 12.Secondary power lines</w:t>
      </w:r>
    </w:p>
    <w:p w14:paraId="7C80EFF8" w14:textId="77777777" w:rsidR="00432660" w:rsidRPr="00EB0F82" w:rsidRDefault="00432660" w:rsidP="00F904CA">
      <w:pPr>
        <w:rPr>
          <w:rFonts w:ascii="Times New Roman" w:hAnsi="Times New Roman"/>
          <w:sz w:val="24"/>
          <w:szCs w:val="24"/>
          <w:lang w:val="en"/>
        </w:rPr>
      </w:pPr>
    </w:p>
    <w:p w14:paraId="7982E59E" w14:textId="77777777" w:rsidR="00F904CA" w:rsidRPr="00EB0F82" w:rsidRDefault="00F904CA" w:rsidP="00F904CA">
      <w:pPr>
        <w:rPr>
          <w:rFonts w:ascii="Times New Roman" w:hAnsi="Times New Roman"/>
          <w:sz w:val="24"/>
          <w:szCs w:val="24"/>
          <w:lang w:val="en"/>
        </w:rPr>
      </w:pPr>
      <w:hyperlink r:id="rId28" w:history="1">
        <w:r w:rsidRPr="00EB0F82">
          <w:rPr>
            <w:rFonts w:ascii="Times New Roman" w:hAnsi="Times New Roman"/>
            <w:sz w:val="24"/>
            <w:szCs w:val="24"/>
            <w:lang w:val="en"/>
          </w:rPr>
          <w:fldChar w:fldCharType="begin"/>
        </w:r>
        <w:r w:rsidRPr="00EB0F82">
          <w:rPr>
            <w:rFonts w:ascii="Times New Roman" w:hAnsi="Times New Roman"/>
            <w:sz w:val="24"/>
            <w:szCs w:val="24"/>
            <w:lang w:val="en"/>
          </w:rPr>
          <w:instrText xml:space="preserve"> INCLUDEPICTURE "https://upload.wikimedia.org/wikipedia/commons/thumb/0/03/SF6_current_transformer_TGFM-110_Russia.jpg/220px-SF6_current_transformer_TGFM-110_Russia.jpg" \* MERGEFORMATINET </w:instrText>
        </w:r>
        <w:r w:rsidRPr="00EB0F82">
          <w:rPr>
            <w:rFonts w:ascii="Times New Roman" w:hAnsi="Times New Roman"/>
            <w:sz w:val="24"/>
            <w:szCs w:val="24"/>
            <w:lang w:val="en"/>
          </w:rPr>
          <w:fldChar w:fldCharType="separate"/>
        </w:r>
        <w:r w:rsidRPr="00EB0F82">
          <w:rPr>
            <w:rFonts w:ascii="Times New Roman" w:hAnsi="Times New Roman"/>
            <w:sz w:val="24"/>
            <w:szCs w:val="24"/>
            <w:lang w:val="en"/>
          </w:rPr>
          <w:pict w14:anchorId="1EF0A2DC">
            <v:shape id="_x0000_i1028" type="#_x0000_t75" style="width:165pt;height:123.75pt" o:button="t">
              <v:imagedata r:id="rId29" r:href="rId30"/>
            </v:shape>
          </w:pict>
        </w:r>
        <w:r w:rsidRPr="00EB0F82">
          <w:rPr>
            <w:rFonts w:ascii="Times New Roman" w:hAnsi="Times New Roman"/>
            <w:sz w:val="24"/>
            <w:szCs w:val="24"/>
            <w:lang w:val="en"/>
          </w:rPr>
          <w:fldChar w:fldCharType="end"/>
        </w:r>
      </w:hyperlink>
    </w:p>
    <w:p w14:paraId="2DAFC739" w14:textId="77777777" w:rsidR="00F904CA" w:rsidRPr="00EB0F82" w:rsidRDefault="00F904CA" w:rsidP="00F904CA">
      <w:pPr>
        <w:rPr>
          <w:rFonts w:ascii="Times New Roman" w:hAnsi="Times New Roman"/>
          <w:sz w:val="24"/>
          <w:szCs w:val="24"/>
          <w:lang w:val="en"/>
        </w:rPr>
      </w:pPr>
      <w:hyperlink r:id="rId31" w:tooltip="Enlarge" w:history="1"/>
    </w:p>
    <w:p w14:paraId="4B7AB40B" w14:textId="77777777" w:rsidR="00F904CA" w:rsidRPr="00EB0F82" w:rsidRDefault="00F904CA" w:rsidP="00F904CA">
      <w:pPr>
        <w:rPr>
          <w:rFonts w:ascii="Times New Roman" w:hAnsi="Times New Roman"/>
          <w:sz w:val="24"/>
          <w:szCs w:val="24"/>
          <w:lang w:val="en"/>
        </w:rPr>
      </w:pPr>
      <w:r w:rsidRPr="00EB0F82">
        <w:rPr>
          <w:rFonts w:ascii="Times New Roman" w:hAnsi="Times New Roman"/>
          <w:sz w:val="24"/>
          <w:szCs w:val="24"/>
          <w:lang w:val="en"/>
        </w:rPr>
        <w:t>SF</w:t>
      </w:r>
      <w:r w:rsidRPr="00EB0F82">
        <w:rPr>
          <w:rFonts w:ascii="Times New Roman" w:hAnsi="Times New Roman"/>
          <w:sz w:val="19"/>
          <w:szCs w:val="19"/>
          <w:vertAlign w:val="subscript"/>
          <w:lang w:val="en"/>
        </w:rPr>
        <w:t>6</w:t>
      </w:r>
      <w:r w:rsidRPr="00EB0F82">
        <w:rPr>
          <w:rFonts w:ascii="Times New Roman" w:hAnsi="Times New Roman"/>
          <w:sz w:val="24"/>
          <w:szCs w:val="24"/>
          <w:lang w:val="en"/>
        </w:rPr>
        <w:t xml:space="preserve"> 110 kV instrument </w:t>
      </w:r>
      <w:hyperlink r:id="rId32" w:tooltip="Current transformer" w:history="1">
        <w:r w:rsidRPr="00EB0F82">
          <w:rPr>
            <w:rFonts w:ascii="Times New Roman" w:hAnsi="Times New Roman"/>
            <w:sz w:val="24"/>
            <w:szCs w:val="24"/>
            <w:lang w:val="en"/>
          </w:rPr>
          <w:t>current transformer</w:t>
        </w:r>
      </w:hyperlink>
      <w:r w:rsidRPr="00EB0F82">
        <w:rPr>
          <w:rFonts w:ascii="Times New Roman" w:hAnsi="Times New Roman"/>
          <w:sz w:val="24"/>
          <w:szCs w:val="24"/>
          <w:lang w:val="en"/>
        </w:rPr>
        <w:t xml:space="preserve"> TGFM series, Russia</w:t>
      </w:r>
    </w:p>
    <w:p w14:paraId="3D59D7C6"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Substations generally have switching, protection and control equipment, and transformers. In a large substation, </w:t>
      </w:r>
      <w:hyperlink r:id="rId33" w:tooltip="Circuit breaker" w:history="1">
        <w:r w:rsidRPr="00EB0F82">
          <w:rPr>
            <w:rFonts w:ascii="Times New Roman" w:hAnsi="Times New Roman"/>
            <w:sz w:val="24"/>
            <w:szCs w:val="24"/>
            <w:lang w:val="en"/>
          </w:rPr>
          <w:t>circuit breakers</w:t>
        </w:r>
      </w:hyperlink>
      <w:r w:rsidRPr="00EB0F82">
        <w:rPr>
          <w:rFonts w:ascii="Times New Roman" w:hAnsi="Times New Roman"/>
          <w:sz w:val="24"/>
          <w:szCs w:val="24"/>
          <w:lang w:val="en"/>
        </w:rPr>
        <w:t xml:space="preserve"> are used to interrupt any </w:t>
      </w:r>
      <w:hyperlink r:id="rId34" w:tooltip="Short circuit" w:history="1">
        <w:r w:rsidRPr="00EB0F82">
          <w:rPr>
            <w:rFonts w:ascii="Times New Roman" w:hAnsi="Times New Roman"/>
            <w:sz w:val="24"/>
            <w:szCs w:val="24"/>
            <w:lang w:val="en"/>
          </w:rPr>
          <w:t>short circuits</w:t>
        </w:r>
      </w:hyperlink>
      <w:r w:rsidRPr="00EB0F82">
        <w:rPr>
          <w:rFonts w:ascii="Times New Roman" w:hAnsi="Times New Roman"/>
          <w:sz w:val="24"/>
          <w:szCs w:val="24"/>
          <w:lang w:val="en"/>
        </w:rPr>
        <w:t xml:space="preserve"> or overload currents that may occur on the network. Smaller distribution stations may use </w:t>
      </w:r>
      <w:hyperlink r:id="rId35" w:tooltip="Autorecloser" w:history="1">
        <w:r w:rsidRPr="00EB0F82">
          <w:rPr>
            <w:rFonts w:ascii="Times New Roman" w:hAnsi="Times New Roman"/>
            <w:sz w:val="24"/>
            <w:szCs w:val="24"/>
            <w:lang w:val="en"/>
          </w:rPr>
          <w:t>recloser circuit breakers</w:t>
        </w:r>
      </w:hyperlink>
      <w:r w:rsidRPr="00EB0F82">
        <w:rPr>
          <w:rFonts w:ascii="Times New Roman" w:hAnsi="Times New Roman"/>
          <w:sz w:val="24"/>
          <w:szCs w:val="24"/>
          <w:lang w:val="en"/>
        </w:rPr>
        <w:t xml:space="preserve"> or </w:t>
      </w:r>
      <w:hyperlink r:id="rId36" w:tooltip="Fuse (electrical)" w:history="1">
        <w:r w:rsidRPr="00EB0F82">
          <w:rPr>
            <w:rFonts w:ascii="Times New Roman" w:hAnsi="Times New Roman"/>
            <w:sz w:val="24"/>
            <w:szCs w:val="24"/>
            <w:lang w:val="en"/>
          </w:rPr>
          <w:t>fuses</w:t>
        </w:r>
      </w:hyperlink>
      <w:r w:rsidRPr="00EB0F82">
        <w:rPr>
          <w:rFonts w:ascii="Times New Roman" w:hAnsi="Times New Roman"/>
          <w:sz w:val="24"/>
          <w:szCs w:val="24"/>
          <w:lang w:val="en"/>
        </w:rPr>
        <w:t xml:space="preserve"> for protection of distribution circuits. Substations themselves do not usually have generators, although a </w:t>
      </w:r>
      <w:hyperlink r:id="rId37" w:tooltip="Power plant" w:history="1">
        <w:r w:rsidRPr="00EB0F82">
          <w:rPr>
            <w:rFonts w:ascii="Times New Roman" w:hAnsi="Times New Roman"/>
            <w:sz w:val="24"/>
            <w:szCs w:val="24"/>
            <w:lang w:val="en"/>
          </w:rPr>
          <w:t>power plant</w:t>
        </w:r>
      </w:hyperlink>
      <w:r w:rsidRPr="00EB0F82">
        <w:rPr>
          <w:rFonts w:ascii="Times New Roman" w:hAnsi="Times New Roman"/>
          <w:sz w:val="24"/>
          <w:szCs w:val="24"/>
          <w:lang w:val="en"/>
        </w:rPr>
        <w:t xml:space="preserve"> may have a substation nearby. Other devices such as </w:t>
      </w:r>
      <w:hyperlink r:id="rId38" w:tooltip="Capacitor" w:history="1">
        <w:r w:rsidRPr="00EB0F82">
          <w:rPr>
            <w:rFonts w:ascii="Times New Roman" w:hAnsi="Times New Roman"/>
            <w:sz w:val="24"/>
            <w:szCs w:val="24"/>
            <w:lang w:val="en"/>
          </w:rPr>
          <w:t>capacitors</w:t>
        </w:r>
      </w:hyperlink>
      <w:r w:rsidRPr="00EB0F82">
        <w:rPr>
          <w:rFonts w:ascii="Times New Roman" w:hAnsi="Times New Roman"/>
          <w:sz w:val="24"/>
          <w:szCs w:val="24"/>
          <w:lang w:val="en"/>
        </w:rPr>
        <w:t xml:space="preserve"> and </w:t>
      </w:r>
      <w:hyperlink r:id="rId39" w:tooltip="Voltage regulator" w:history="1">
        <w:r w:rsidRPr="00EB0F82">
          <w:rPr>
            <w:rFonts w:ascii="Times New Roman" w:hAnsi="Times New Roman"/>
            <w:sz w:val="24"/>
            <w:szCs w:val="24"/>
            <w:lang w:val="en"/>
          </w:rPr>
          <w:t>voltage regulators</w:t>
        </w:r>
      </w:hyperlink>
      <w:r w:rsidRPr="00EB0F82">
        <w:rPr>
          <w:rFonts w:ascii="Times New Roman" w:hAnsi="Times New Roman"/>
          <w:sz w:val="24"/>
          <w:szCs w:val="24"/>
          <w:lang w:val="en"/>
        </w:rPr>
        <w:t xml:space="preserve"> may also be located at a substation.</w:t>
      </w:r>
    </w:p>
    <w:p w14:paraId="3AB78F3C"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Substations may be on the surface in fenced enclosures, underground, or located in special-purpose buildings. High-rise buildings may have several indoor substations. Indoor substations </w:t>
      </w:r>
      <w:r w:rsidRPr="00EB0F82">
        <w:rPr>
          <w:rFonts w:ascii="Times New Roman" w:hAnsi="Times New Roman"/>
          <w:sz w:val="24"/>
          <w:szCs w:val="24"/>
          <w:lang w:val="en"/>
        </w:rPr>
        <w:lastRenderedPageBreak/>
        <w:t>are usually found in urban areas to reduce the noise from the transformers, for reasons of appearance, or to protect switchgear from extreme climate or pollution conditions.</w:t>
      </w:r>
    </w:p>
    <w:p w14:paraId="2EFED580"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Where a substation has a metallic fence, it must be properly </w:t>
      </w:r>
      <w:hyperlink r:id="rId40" w:tooltip="Ground (electricity)" w:history="1">
        <w:r w:rsidRPr="00EB0F82">
          <w:rPr>
            <w:rFonts w:ascii="Times New Roman" w:hAnsi="Times New Roman"/>
            <w:sz w:val="24"/>
            <w:szCs w:val="24"/>
            <w:lang w:val="en"/>
          </w:rPr>
          <w:t>grounded</w:t>
        </w:r>
      </w:hyperlink>
      <w:r w:rsidRPr="00EB0F82">
        <w:rPr>
          <w:rFonts w:ascii="Times New Roman" w:hAnsi="Times New Roman"/>
          <w:sz w:val="24"/>
          <w:szCs w:val="24"/>
          <w:lang w:val="en"/>
        </w:rPr>
        <w:t xml:space="preserve"> to protect people from high voltages that may occur during a fault in the network. Earth faults at a substation can cause a </w:t>
      </w:r>
      <w:hyperlink r:id="rId41" w:tooltip="Earth potential rise" w:history="1">
        <w:r w:rsidRPr="00EB0F82">
          <w:rPr>
            <w:rFonts w:ascii="Times New Roman" w:hAnsi="Times New Roman"/>
            <w:sz w:val="24"/>
            <w:szCs w:val="24"/>
            <w:lang w:val="en"/>
          </w:rPr>
          <w:t>ground potential rise</w:t>
        </w:r>
      </w:hyperlink>
      <w:r w:rsidRPr="00EB0F82">
        <w:rPr>
          <w:rFonts w:ascii="Times New Roman" w:hAnsi="Times New Roman"/>
          <w:sz w:val="24"/>
          <w:szCs w:val="24"/>
          <w:lang w:val="en"/>
        </w:rPr>
        <w:t xml:space="preserve">. Currents flowing in the Earth's surface during a fault can cause metal objects to have a significantly different voltage than the ground under a person's feet; this </w:t>
      </w:r>
      <w:r w:rsidRPr="00EB0F82">
        <w:rPr>
          <w:rFonts w:ascii="Times New Roman" w:hAnsi="Times New Roman"/>
          <w:i/>
          <w:iCs/>
          <w:sz w:val="24"/>
          <w:szCs w:val="24"/>
          <w:lang w:val="en"/>
        </w:rPr>
        <w:t>touch potential</w:t>
      </w:r>
      <w:r w:rsidRPr="00EB0F82">
        <w:rPr>
          <w:rFonts w:ascii="Times New Roman" w:hAnsi="Times New Roman"/>
          <w:sz w:val="24"/>
          <w:szCs w:val="24"/>
          <w:lang w:val="en"/>
        </w:rPr>
        <w:t xml:space="preserve"> presents a hazard of electrocution.</w:t>
      </w:r>
    </w:p>
    <w:p w14:paraId="01516E23" w14:textId="77777777" w:rsidR="00F904CA" w:rsidRPr="00EB0F82" w:rsidRDefault="00F904CA" w:rsidP="00F904CA">
      <w:pPr>
        <w:spacing w:before="100" w:beforeAutospacing="1" w:after="100" w:afterAutospacing="1"/>
        <w:outlineLvl w:val="1"/>
        <w:rPr>
          <w:rFonts w:ascii="Times New Roman" w:hAnsi="Times New Roman"/>
          <w:b/>
          <w:bCs/>
          <w:sz w:val="36"/>
          <w:szCs w:val="36"/>
          <w:lang w:val="en"/>
        </w:rPr>
      </w:pPr>
      <w:r w:rsidRPr="00EB0F82">
        <w:rPr>
          <w:rFonts w:ascii="Times New Roman" w:hAnsi="Times New Roman"/>
          <w:b/>
          <w:bCs/>
          <w:sz w:val="36"/>
          <w:szCs w:val="36"/>
          <w:lang w:val="en"/>
        </w:rPr>
        <w:t>Types</w:t>
      </w:r>
    </w:p>
    <w:p w14:paraId="2BFAF801"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Substations may be described by their voltage class, their applications within the power system, the method used to insulate most connections, and by the style and materials of the structures used. These categories are not disjointed; to solve a particular problem, a transmission substation may include significant distribution functions, for example.</w:t>
      </w:r>
    </w:p>
    <w:p w14:paraId="5608F62F" w14:textId="77777777" w:rsidR="00F904CA" w:rsidRPr="00EB0F82" w:rsidRDefault="00F904CA" w:rsidP="00F904CA">
      <w:pPr>
        <w:spacing w:before="100" w:beforeAutospacing="1" w:after="100" w:afterAutospacing="1"/>
        <w:outlineLvl w:val="2"/>
        <w:rPr>
          <w:rFonts w:ascii="Times New Roman" w:hAnsi="Times New Roman"/>
          <w:b/>
          <w:bCs/>
          <w:sz w:val="27"/>
          <w:szCs w:val="27"/>
          <w:lang w:val="en"/>
        </w:rPr>
      </w:pPr>
      <w:r w:rsidRPr="00EB0F82">
        <w:rPr>
          <w:rFonts w:ascii="Times New Roman" w:hAnsi="Times New Roman"/>
          <w:b/>
          <w:bCs/>
          <w:sz w:val="27"/>
          <w:szCs w:val="27"/>
          <w:lang w:val="en"/>
        </w:rPr>
        <w:t>Transmission substation</w:t>
      </w:r>
    </w:p>
    <w:p w14:paraId="30D95AC7"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A </w:t>
      </w:r>
      <w:r w:rsidRPr="00EB0F82">
        <w:rPr>
          <w:rFonts w:ascii="Times New Roman" w:hAnsi="Times New Roman"/>
          <w:b/>
          <w:bCs/>
          <w:sz w:val="24"/>
          <w:szCs w:val="24"/>
          <w:lang w:val="en"/>
        </w:rPr>
        <w:t>transmission substation</w:t>
      </w:r>
      <w:r w:rsidRPr="00EB0F82">
        <w:rPr>
          <w:rFonts w:ascii="Times New Roman" w:hAnsi="Times New Roman"/>
          <w:sz w:val="24"/>
          <w:szCs w:val="24"/>
          <w:lang w:val="en"/>
        </w:rPr>
        <w:t xml:space="preserve"> connects two or more transmission lines. The simplest case is where all transmission lines have the same voltage. In such cases, substation contains high-voltage switches that allow lines to be connected or isolated for fault clearance or maintenance. A transmission station may have </w:t>
      </w:r>
      <w:hyperlink r:id="rId42" w:tooltip="Transformer" w:history="1">
        <w:r w:rsidRPr="00EB0F82">
          <w:rPr>
            <w:rFonts w:ascii="Times New Roman" w:hAnsi="Times New Roman"/>
            <w:sz w:val="24"/>
            <w:szCs w:val="24"/>
            <w:lang w:val="en"/>
          </w:rPr>
          <w:t>transformers</w:t>
        </w:r>
      </w:hyperlink>
      <w:r w:rsidRPr="00EB0F82">
        <w:rPr>
          <w:rFonts w:ascii="Times New Roman" w:hAnsi="Times New Roman"/>
          <w:sz w:val="24"/>
          <w:szCs w:val="24"/>
          <w:lang w:val="en"/>
        </w:rPr>
        <w:t xml:space="preserve"> to convert between two transmission voltages, </w:t>
      </w:r>
      <w:hyperlink r:id="rId43" w:tooltip="Voltage compensation" w:history="1">
        <w:r w:rsidRPr="00EB0F82">
          <w:rPr>
            <w:rFonts w:ascii="Times New Roman" w:hAnsi="Times New Roman"/>
            <w:sz w:val="24"/>
            <w:szCs w:val="24"/>
            <w:lang w:val="en"/>
          </w:rPr>
          <w:t>voltage control</w:t>
        </w:r>
      </w:hyperlink>
      <w:r w:rsidRPr="00EB0F82">
        <w:rPr>
          <w:rFonts w:ascii="Times New Roman" w:hAnsi="Times New Roman"/>
          <w:sz w:val="24"/>
          <w:szCs w:val="24"/>
          <w:lang w:val="en"/>
        </w:rPr>
        <w:t>/</w:t>
      </w:r>
      <w:hyperlink r:id="rId44" w:tooltip="Power factor correction" w:history="1">
        <w:r w:rsidRPr="00EB0F82">
          <w:rPr>
            <w:rFonts w:ascii="Times New Roman" w:hAnsi="Times New Roman"/>
            <w:sz w:val="24"/>
            <w:szCs w:val="24"/>
            <w:lang w:val="en"/>
          </w:rPr>
          <w:t>power factor correction</w:t>
        </w:r>
      </w:hyperlink>
      <w:r w:rsidRPr="00EB0F82">
        <w:rPr>
          <w:rFonts w:ascii="Times New Roman" w:hAnsi="Times New Roman"/>
          <w:sz w:val="24"/>
          <w:szCs w:val="24"/>
          <w:lang w:val="en"/>
        </w:rPr>
        <w:t xml:space="preserve"> devices such as capacitors, reactors or </w:t>
      </w:r>
      <w:hyperlink r:id="rId45" w:tooltip="Static VAR compensator" w:history="1">
        <w:r w:rsidRPr="00EB0F82">
          <w:rPr>
            <w:rFonts w:ascii="Times New Roman" w:hAnsi="Times New Roman"/>
            <w:sz w:val="24"/>
            <w:szCs w:val="24"/>
            <w:lang w:val="en"/>
          </w:rPr>
          <w:t>static VAR compensators</w:t>
        </w:r>
      </w:hyperlink>
      <w:r w:rsidRPr="00EB0F82">
        <w:rPr>
          <w:rFonts w:ascii="Times New Roman" w:hAnsi="Times New Roman"/>
          <w:sz w:val="24"/>
          <w:szCs w:val="24"/>
          <w:lang w:val="en"/>
        </w:rPr>
        <w:t xml:space="preserve"> and equipment such as </w:t>
      </w:r>
      <w:hyperlink r:id="rId46" w:tooltip="Quadrature booster" w:history="1">
        <w:r w:rsidRPr="00EB0F82">
          <w:rPr>
            <w:rFonts w:ascii="Times New Roman" w:hAnsi="Times New Roman"/>
            <w:sz w:val="24"/>
            <w:szCs w:val="24"/>
            <w:lang w:val="en"/>
          </w:rPr>
          <w:t>phase shifting transformers</w:t>
        </w:r>
      </w:hyperlink>
      <w:r w:rsidRPr="00EB0F82">
        <w:rPr>
          <w:rFonts w:ascii="Times New Roman" w:hAnsi="Times New Roman"/>
          <w:sz w:val="24"/>
          <w:szCs w:val="24"/>
          <w:lang w:val="en"/>
        </w:rPr>
        <w:t xml:space="preserve"> to control power flow between two adjacent power systems.</w:t>
      </w:r>
    </w:p>
    <w:p w14:paraId="1D7C6374"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Transmission substations can range from simple to complex. A small "switching station" may be little more than a </w:t>
      </w:r>
      <w:hyperlink r:id="rId47" w:tooltip="Busbar" w:history="1">
        <w:r w:rsidRPr="00EB0F82">
          <w:rPr>
            <w:rFonts w:ascii="Times New Roman" w:hAnsi="Times New Roman"/>
            <w:sz w:val="24"/>
            <w:szCs w:val="24"/>
            <w:lang w:val="en"/>
          </w:rPr>
          <w:t>bus</w:t>
        </w:r>
      </w:hyperlink>
      <w:r w:rsidRPr="00EB0F82">
        <w:rPr>
          <w:rFonts w:ascii="Times New Roman" w:hAnsi="Times New Roman"/>
          <w:sz w:val="24"/>
          <w:szCs w:val="24"/>
          <w:lang w:val="en"/>
        </w:rPr>
        <w:t xml:space="preserve"> plus some </w:t>
      </w:r>
      <w:hyperlink r:id="rId48" w:anchor="High-voltage_circuit_breakers" w:tooltip="Circuit breaker" w:history="1">
        <w:r w:rsidRPr="00EB0F82">
          <w:rPr>
            <w:rFonts w:ascii="Times New Roman" w:hAnsi="Times New Roman"/>
            <w:sz w:val="24"/>
            <w:szCs w:val="24"/>
            <w:lang w:val="en"/>
          </w:rPr>
          <w:t>circuit breakers</w:t>
        </w:r>
      </w:hyperlink>
      <w:r w:rsidRPr="00EB0F82">
        <w:rPr>
          <w:rFonts w:ascii="Times New Roman" w:hAnsi="Times New Roman"/>
          <w:sz w:val="24"/>
          <w:szCs w:val="24"/>
          <w:lang w:val="en"/>
        </w:rPr>
        <w:t>. The largest transmission substations can cover a large area (several acres/hectares) with multiple voltage levels, many circuit breakers and a large amount of protection and control equipment (</w:t>
      </w:r>
      <w:hyperlink r:id="rId49" w:tooltip="Instrument transformer" w:history="1">
        <w:r w:rsidRPr="00EB0F82">
          <w:rPr>
            <w:rFonts w:ascii="Times New Roman" w:hAnsi="Times New Roman"/>
            <w:sz w:val="24"/>
            <w:szCs w:val="24"/>
            <w:lang w:val="en"/>
          </w:rPr>
          <w:t>voltage and current transformers</w:t>
        </w:r>
      </w:hyperlink>
      <w:r w:rsidRPr="00EB0F82">
        <w:rPr>
          <w:rFonts w:ascii="Times New Roman" w:hAnsi="Times New Roman"/>
          <w:sz w:val="24"/>
          <w:szCs w:val="24"/>
          <w:lang w:val="en"/>
        </w:rPr>
        <w:t xml:space="preserve">, </w:t>
      </w:r>
      <w:hyperlink r:id="rId50" w:tooltip="Digital protective relay" w:history="1">
        <w:r w:rsidRPr="00EB0F82">
          <w:rPr>
            <w:rFonts w:ascii="Times New Roman" w:hAnsi="Times New Roman"/>
            <w:sz w:val="24"/>
            <w:szCs w:val="24"/>
            <w:lang w:val="en"/>
          </w:rPr>
          <w:t>relays</w:t>
        </w:r>
      </w:hyperlink>
      <w:r w:rsidRPr="00EB0F82">
        <w:rPr>
          <w:rFonts w:ascii="Times New Roman" w:hAnsi="Times New Roman"/>
          <w:sz w:val="24"/>
          <w:szCs w:val="24"/>
          <w:lang w:val="en"/>
        </w:rPr>
        <w:t xml:space="preserve"> and </w:t>
      </w:r>
      <w:hyperlink r:id="rId51" w:tooltip="SCADA" w:history="1">
        <w:r w:rsidRPr="00EB0F82">
          <w:rPr>
            <w:rFonts w:ascii="Times New Roman" w:hAnsi="Times New Roman"/>
            <w:sz w:val="24"/>
            <w:szCs w:val="24"/>
            <w:lang w:val="en"/>
          </w:rPr>
          <w:t>SCADA</w:t>
        </w:r>
      </w:hyperlink>
      <w:r w:rsidRPr="00EB0F82">
        <w:rPr>
          <w:rFonts w:ascii="Times New Roman" w:hAnsi="Times New Roman"/>
          <w:sz w:val="24"/>
          <w:szCs w:val="24"/>
          <w:lang w:val="en"/>
        </w:rPr>
        <w:t xml:space="preserve"> systems). Modern substations may be implemented using international standards such as </w:t>
      </w:r>
      <w:hyperlink r:id="rId52" w:tooltip="IEC61850" w:history="1">
        <w:r w:rsidRPr="00EB0F82">
          <w:rPr>
            <w:rFonts w:ascii="Times New Roman" w:hAnsi="Times New Roman"/>
            <w:sz w:val="24"/>
            <w:szCs w:val="24"/>
            <w:lang w:val="en"/>
          </w:rPr>
          <w:t>IEC Standard 61850</w:t>
        </w:r>
      </w:hyperlink>
      <w:r w:rsidRPr="00EB0F82">
        <w:rPr>
          <w:rFonts w:ascii="Times New Roman" w:hAnsi="Times New Roman"/>
          <w:sz w:val="24"/>
          <w:szCs w:val="24"/>
          <w:lang w:val="en"/>
        </w:rPr>
        <w:t>.</w:t>
      </w:r>
    </w:p>
    <w:p w14:paraId="480026D7" w14:textId="77777777" w:rsidR="00F904CA" w:rsidRPr="00EB0F82" w:rsidRDefault="00F904CA" w:rsidP="00F904CA">
      <w:pPr>
        <w:spacing w:before="100" w:beforeAutospacing="1" w:after="100" w:afterAutospacing="1"/>
        <w:outlineLvl w:val="2"/>
        <w:rPr>
          <w:rFonts w:ascii="Times New Roman" w:hAnsi="Times New Roman"/>
          <w:b/>
          <w:bCs/>
          <w:sz w:val="27"/>
          <w:szCs w:val="27"/>
          <w:lang w:val="en"/>
        </w:rPr>
      </w:pPr>
      <w:r w:rsidRPr="00EB0F82">
        <w:rPr>
          <w:rFonts w:ascii="Times New Roman" w:hAnsi="Times New Roman"/>
          <w:b/>
          <w:bCs/>
          <w:sz w:val="27"/>
          <w:szCs w:val="27"/>
          <w:lang w:val="en"/>
        </w:rPr>
        <w:t>Distribution substation</w:t>
      </w:r>
    </w:p>
    <w:p w14:paraId="48DEEDCE" w14:textId="77777777" w:rsidR="00F904CA" w:rsidRPr="00EB0F82" w:rsidRDefault="00F904CA" w:rsidP="00F904CA">
      <w:pPr>
        <w:rPr>
          <w:rFonts w:ascii="Times New Roman" w:hAnsi="Times New Roman"/>
          <w:sz w:val="24"/>
          <w:szCs w:val="24"/>
          <w:lang w:val="en"/>
        </w:rPr>
      </w:pPr>
      <w:hyperlink r:id="rId53" w:history="1">
        <w:r w:rsidRPr="00EB0F82">
          <w:rPr>
            <w:rFonts w:ascii="Times New Roman" w:hAnsi="Times New Roman"/>
            <w:sz w:val="24"/>
            <w:szCs w:val="24"/>
            <w:lang w:val="en"/>
          </w:rPr>
          <w:fldChar w:fldCharType="begin"/>
        </w:r>
        <w:r w:rsidRPr="00EB0F82">
          <w:rPr>
            <w:rFonts w:ascii="Times New Roman" w:hAnsi="Times New Roman"/>
            <w:sz w:val="24"/>
            <w:szCs w:val="24"/>
            <w:lang w:val="en"/>
          </w:rPr>
          <w:instrText xml:space="preserve"> INCLUDEPICTURE "https://upload.wikimedia.org/wikipedia/commons/thumb/3/39/SubstationHouseScarborough.jpg/220px-SubstationHouseScarborough.jpg" \* MERGEFORMATINET </w:instrText>
        </w:r>
        <w:r w:rsidRPr="00EB0F82">
          <w:rPr>
            <w:rFonts w:ascii="Times New Roman" w:hAnsi="Times New Roman"/>
            <w:sz w:val="24"/>
            <w:szCs w:val="24"/>
            <w:lang w:val="en"/>
          </w:rPr>
          <w:fldChar w:fldCharType="separate"/>
        </w:r>
        <w:r w:rsidRPr="00EB0F82">
          <w:rPr>
            <w:rFonts w:ascii="Times New Roman" w:hAnsi="Times New Roman"/>
            <w:sz w:val="24"/>
            <w:szCs w:val="24"/>
            <w:lang w:val="en"/>
          </w:rPr>
          <w:pict w14:anchorId="10A4997B">
            <v:shape id="_x0000_i1029" type="#_x0000_t75" style="width:165pt;height:123.75pt" o:button="t">
              <v:imagedata r:id="rId54" r:href="rId55"/>
            </v:shape>
          </w:pict>
        </w:r>
        <w:r w:rsidRPr="00EB0F82">
          <w:rPr>
            <w:rFonts w:ascii="Times New Roman" w:hAnsi="Times New Roman"/>
            <w:sz w:val="24"/>
            <w:szCs w:val="24"/>
            <w:lang w:val="en"/>
          </w:rPr>
          <w:fldChar w:fldCharType="end"/>
        </w:r>
      </w:hyperlink>
    </w:p>
    <w:p w14:paraId="2B55E0AA" w14:textId="77777777" w:rsidR="00F904CA" w:rsidRPr="00EB0F82" w:rsidRDefault="00F904CA" w:rsidP="00F904CA">
      <w:pPr>
        <w:rPr>
          <w:rFonts w:ascii="Times New Roman" w:hAnsi="Times New Roman"/>
          <w:sz w:val="24"/>
          <w:szCs w:val="24"/>
          <w:lang w:val="en"/>
        </w:rPr>
      </w:pPr>
      <w:hyperlink r:id="rId56" w:tooltip="Enlarge" w:history="1"/>
    </w:p>
    <w:p w14:paraId="189891A8" w14:textId="77777777" w:rsidR="00F904CA" w:rsidRPr="00EB0F82" w:rsidRDefault="00F904CA" w:rsidP="00F904CA">
      <w:pPr>
        <w:rPr>
          <w:rFonts w:ascii="Times New Roman" w:hAnsi="Times New Roman"/>
          <w:sz w:val="24"/>
          <w:szCs w:val="24"/>
          <w:lang w:val="en"/>
        </w:rPr>
      </w:pPr>
      <w:r w:rsidRPr="00EB0F82">
        <w:rPr>
          <w:rFonts w:ascii="Times New Roman" w:hAnsi="Times New Roman"/>
          <w:sz w:val="24"/>
          <w:szCs w:val="24"/>
          <w:lang w:val="en"/>
        </w:rPr>
        <w:lastRenderedPageBreak/>
        <w:t xml:space="preserve">A distribution substation in </w:t>
      </w:r>
      <w:hyperlink r:id="rId57" w:tooltip="Scarborough, Toronto" w:history="1">
        <w:r w:rsidRPr="00EB0F82">
          <w:rPr>
            <w:rFonts w:ascii="Times New Roman" w:hAnsi="Times New Roman"/>
            <w:sz w:val="24"/>
            <w:szCs w:val="24"/>
            <w:lang w:val="en"/>
          </w:rPr>
          <w:t>Scarborough</w:t>
        </w:r>
      </w:hyperlink>
      <w:r w:rsidRPr="00EB0F82">
        <w:rPr>
          <w:rFonts w:ascii="Times New Roman" w:hAnsi="Times New Roman"/>
          <w:sz w:val="24"/>
          <w:szCs w:val="24"/>
          <w:lang w:val="en"/>
        </w:rPr>
        <w:t xml:space="preserve">, </w:t>
      </w:r>
      <w:hyperlink r:id="rId58" w:tooltip="Ontario" w:history="1">
        <w:r w:rsidRPr="00EB0F82">
          <w:rPr>
            <w:rFonts w:ascii="Times New Roman" w:hAnsi="Times New Roman"/>
            <w:sz w:val="24"/>
            <w:szCs w:val="24"/>
            <w:lang w:val="en"/>
          </w:rPr>
          <w:t>Ontario</w:t>
        </w:r>
      </w:hyperlink>
      <w:r w:rsidRPr="00EB0F82">
        <w:rPr>
          <w:rFonts w:ascii="Times New Roman" w:hAnsi="Times New Roman"/>
          <w:sz w:val="24"/>
          <w:szCs w:val="24"/>
          <w:lang w:val="en"/>
        </w:rPr>
        <w:t xml:space="preserve"> disguised as a house, complete with a driveway, front walk and a mown lawn and shrubs in the front yard. A warning notice can be clearly seen on the "front door". Disguises for substations are common in many cities.</w:t>
      </w:r>
      <w:r w:rsidR="00432660" w:rsidRPr="00EB0F82">
        <w:rPr>
          <w:rFonts w:ascii="Times New Roman" w:hAnsi="Times New Roman"/>
          <w:sz w:val="24"/>
          <w:szCs w:val="24"/>
          <w:lang w:val="en"/>
        </w:rPr>
        <w:t xml:space="preserve"> </w:t>
      </w:r>
    </w:p>
    <w:p w14:paraId="3018A0D7"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A </w:t>
      </w:r>
      <w:r w:rsidRPr="00EB0F82">
        <w:rPr>
          <w:rFonts w:ascii="Times New Roman" w:hAnsi="Times New Roman"/>
          <w:i/>
          <w:iCs/>
          <w:sz w:val="24"/>
          <w:szCs w:val="24"/>
          <w:lang w:val="en"/>
        </w:rPr>
        <w:t>distribution substation</w:t>
      </w:r>
      <w:r w:rsidRPr="00EB0F82">
        <w:rPr>
          <w:rFonts w:ascii="Times New Roman" w:hAnsi="Times New Roman"/>
          <w:sz w:val="24"/>
          <w:szCs w:val="24"/>
          <w:lang w:val="en"/>
        </w:rPr>
        <w:t xml:space="preserve"> transfers power from the transmission system to the distribution system of an area. It is uneconomical to directly connect electricity consumers to the main transmission network, unless they use large amounts of power, so the distribution station reduces voltage to a level suitable for local distribution.</w:t>
      </w:r>
    </w:p>
    <w:p w14:paraId="3BDF2488"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The input for a distribution substation is typically at least two transmission or sub transmission lines. Input voltage may be, for example, 115 kV, or whatever is common in the area. The output is a number of feeders. Distribution voltages are typically medium voltage, between 2.4 kV and 33 kV depending on the size of the area served and the practices of the local utility. The feeders run along streets overhead (or underground, in some cases) and power the distribution transformers at or near the customer premises.</w:t>
      </w:r>
    </w:p>
    <w:p w14:paraId="7A8959BB"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In addition to transforming voltage, distribution substations also isolate faults in either the transmission or distribution systems. Distribution substations are typically the points of </w:t>
      </w:r>
      <w:hyperlink r:id="rId59" w:tooltip="Voltage regulation" w:history="1">
        <w:r w:rsidRPr="00EB0F82">
          <w:rPr>
            <w:rFonts w:ascii="Times New Roman" w:hAnsi="Times New Roman"/>
            <w:sz w:val="24"/>
            <w:szCs w:val="24"/>
            <w:lang w:val="en"/>
          </w:rPr>
          <w:t>voltage regulation</w:t>
        </w:r>
      </w:hyperlink>
      <w:r w:rsidRPr="00EB0F82">
        <w:rPr>
          <w:rFonts w:ascii="Times New Roman" w:hAnsi="Times New Roman"/>
          <w:sz w:val="24"/>
          <w:szCs w:val="24"/>
          <w:lang w:val="en"/>
        </w:rPr>
        <w:t>, although on long distribution circuits (of several miles/kilometers), voltage regulation equipment may also be installed along the line.</w:t>
      </w:r>
    </w:p>
    <w:p w14:paraId="02446375"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The downtown areas of large cities feature complicated distribution substations, with high-voltage switching, and switching and backup systems on the low-voltage side. More typical distribution substations have a switch, one transformer, and minimal facilities on the low-voltage side.</w:t>
      </w:r>
    </w:p>
    <w:p w14:paraId="14A8312F" w14:textId="77777777" w:rsidR="00F904CA" w:rsidRPr="00EB0F82" w:rsidRDefault="00F904CA" w:rsidP="00F904CA">
      <w:pPr>
        <w:spacing w:before="100" w:beforeAutospacing="1" w:after="100" w:afterAutospacing="1"/>
        <w:outlineLvl w:val="2"/>
        <w:rPr>
          <w:rFonts w:ascii="Times New Roman" w:hAnsi="Times New Roman"/>
          <w:b/>
          <w:bCs/>
          <w:sz w:val="27"/>
          <w:szCs w:val="27"/>
          <w:lang w:val="en"/>
        </w:rPr>
      </w:pPr>
      <w:r w:rsidRPr="00EB0F82">
        <w:rPr>
          <w:rFonts w:ascii="Times New Roman" w:hAnsi="Times New Roman"/>
          <w:b/>
          <w:bCs/>
          <w:sz w:val="27"/>
          <w:szCs w:val="27"/>
          <w:lang w:val="en"/>
        </w:rPr>
        <w:t>Collector substation</w:t>
      </w:r>
    </w:p>
    <w:p w14:paraId="13739BF7"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In </w:t>
      </w:r>
      <w:hyperlink r:id="rId60" w:tooltip="Distributed generation" w:history="1">
        <w:r w:rsidRPr="00EB0F82">
          <w:rPr>
            <w:rFonts w:ascii="Times New Roman" w:hAnsi="Times New Roman"/>
            <w:sz w:val="24"/>
            <w:szCs w:val="24"/>
            <w:lang w:val="en"/>
          </w:rPr>
          <w:t>distributed generation</w:t>
        </w:r>
      </w:hyperlink>
      <w:r w:rsidRPr="00EB0F82">
        <w:rPr>
          <w:rFonts w:ascii="Times New Roman" w:hAnsi="Times New Roman"/>
          <w:sz w:val="24"/>
          <w:szCs w:val="24"/>
          <w:lang w:val="en"/>
        </w:rPr>
        <w:t xml:space="preserve"> projects such as a </w:t>
      </w:r>
      <w:hyperlink r:id="rId61" w:tooltip="Wind farm" w:history="1">
        <w:r w:rsidRPr="00EB0F82">
          <w:rPr>
            <w:rFonts w:ascii="Times New Roman" w:hAnsi="Times New Roman"/>
            <w:sz w:val="24"/>
            <w:szCs w:val="24"/>
            <w:lang w:val="en"/>
          </w:rPr>
          <w:t>wind farm</w:t>
        </w:r>
      </w:hyperlink>
      <w:r w:rsidRPr="00EB0F82">
        <w:rPr>
          <w:rFonts w:ascii="Times New Roman" w:hAnsi="Times New Roman"/>
          <w:sz w:val="24"/>
          <w:szCs w:val="24"/>
          <w:lang w:val="en"/>
        </w:rPr>
        <w:t xml:space="preserve">, a collector substation may be required. It resembles a distribution substation although power flow is in the opposite direction, from many </w:t>
      </w:r>
      <w:hyperlink r:id="rId62" w:tooltip="Wind turbine" w:history="1">
        <w:r w:rsidRPr="00EB0F82">
          <w:rPr>
            <w:rFonts w:ascii="Times New Roman" w:hAnsi="Times New Roman"/>
            <w:sz w:val="24"/>
            <w:szCs w:val="24"/>
            <w:lang w:val="en"/>
          </w:rPr>
          <w:t>wind turbines</w:t>
        </w:r>
      </w:hyperlink>
      <w:r w:rsidRPr="00EB0F82">
        <w:rPr>
          <w:rFonts w:ascii="Times New Roman" w:hAnsi="Times New Roman"/>
          <w:sz w:val="24"/>
          <w:szCs w:val="24"/>
          <w:lang w:val="en"/>
        </w:rPr>
        <w:t xml:space="preserve"> up into the transmission grid. Usually for economy of construction the collector system operates around 35 kV, and the collector substation steps up voltage to a transmission voltage for the grid. The collector substation can also provide </w:t>
      </w:r>
      <w:hyperlink r:id="rId63" w:tooltip="Power factor correction" w:history="1">
        <w:r w:rsidRPr="00EB0F82">
          <w:rPr>
            <w:rFonts w:ascii="Times New Roman" w:hAnsi="Times New Roman"/>
            <w:sz w:val="24"/>
            <w:szCs w:val="24"/>
            <w:lang w:val="en"/>
          </w:rPr>
          <w:t>power factor correction</w:t>
        </w:r>
      </w:hyperlink>
      <w:r w:rsidRPr="00EB0F82">
        <w:rPr>
          <w:rFonts w:ascii="Times New Roman" w:hAnsi="Times New Roman"/>
          <w:sz w:val="24"/>
          <w:szCs w:val="24"/>
          <w:lang w:val="en"/>
        </w:rPr>
        <w:t xml:space="preserve"> if it is needed, metering and control of the wind farm. In some special cases a collector substation can also contain an </w:t>
      </w:r>
      <w:smartTag w:uri="urn:schemas-microsoft-com:office:smarttags" w:element="stockticker">
        <w:r w:rsidRPr="00EB0F82">
          <w:rPr>
            <w:rFonts w:ascii="Times New Roman" w:hAnsi="Times New Roman"/>
            <w:sz w:val="24"/>
            <w:szCs w:val="24"/>
            <w:lang w:val="en"/>
          </w:rPr>
          <w:t>HVDC</w:t>
        </w:r>
      </w:smartTag>
      <w:r w:rsidRPr="00EB0F82">
        <w:rPr>
          <w:rFonts w:ascii="Times New Roman" w:hAnsi="Times New Roman"/>
          <w:sz w:val="24"/>
          <w:szCs w:val="24"/>
          <w:lang w:val="en"/>
        </w:rPr>
        <w:t xml:space="preserve"> converter station.</w:t>
      </w:r>
    </w:p>
    <w:p w14:paraId="55330C93"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Collector substations also exist where multiple thermal or hydroelectric power plants of comparable output power are in proximity. Examples for such substations are </w:t>
      </w:r>
      <w:hyperlink r:id="rId64" w:tooltip="Brauweiler" w:history="1">
        <w:r w:rsidRPr="00EB0F82">
          <w:rPr>
            <w:rFonts w:ascii="Times New Roman" w:hAnsi="Times New Roman"/>
            <w:sz w:val="24"/>
            <w:szCs w:val="24"/>
            <w:lang w:val="en"/>
          </w:rPr>
          <w:t>Brauweiler</w:t>
        </w:r>
      </w:hyperlink>
      <w:r w:rsidRPr="00EB0F82">
        <w:rPr>
          <w:rFonts w:ascii="Times New Roman" w:hAnsi="Times New Roman"/>
          <w:sz w:val="24"/>
          <w:szCs w:val="24"/>
          <w:lang w:val="en"/>
        </w:rPr>
        <w:t xml:space="preserve"> in Germany and </w:t>
      </w:r>
      <w:hyperlink r:id="rId65" w:tooltip="Hradec substation" w:history="1">
        <w:r w:rsidRPr="00EB0F82">
          <w:rPr>
            <w:rFonts w:ascii="Times New Roman" w:hAnsi="Times New Roman"/>
            <w:sz w:val="24"/>
            <w:szCs w:val="24"/>
            <w:lang w:val="en"/>
          </w:rPr>
          <w:t>Hradec</w:t>
        </w:r>
      </w:hyperlink>
      <w:r w:rsidRPr="00EB0F82">
        <w:rPr>
          <w:rFonts w:ascii="Times New Roman" w:hAnsi="Times New Roman"/>
          <w:sz w:val="24"/>
          <w:szCs w:val="24"/>
          <w:lang w:val="en"/>
        </w:rPr>
        <w:t xml:space="preserve"> in the Czech Republic, where power is collected from nearby lignite-fired power plants. If no transformers are required for increase of voltage to transmission level, the substation is a switching station.</w:t>
      </w:r>
    </w:p>
    <w:p w14:paraId="227645EF" w14:textId="77777777" w:rsidR="00F904CA" w:rsidRPr="00EB0F82" w:rsidRDefault="00F904CA" w:rsidP="00F904CA">
      <w:pPr>
        <w:spacing w:before="100" w:beforeAutospacing="1" w:after="100" w:afterAutospacing="1"/>
        <w:outlineLvl w:val="2"/>
        <w:rPr>
          <w:rFonts w:ascii="Times New Roman" w:hAnsi="Times New Roman"/>
          <w:b/>
          <w:bCs/>
          <w:sz w:val="27"/>
          <w:szCs w:val="27"/>
          <w:lang w:val="en"/>
        </w:rPr>
      </w:pPr>
      <w:r w:rsidRPr="00EB0F82">
        <w:rPr>
          <w:rFonts w:ascii="Times New Roman" w:hAnsi="Times New Roman"/>
          <w:b/>
          <w:bCs/>
          <w:sz w:val="27"/>
          <w:szCs w:val="27"/>
          <w:lang w:val="en"/>
        </w:rPr>
        <w:t>Converter substations</w:t>
      </w:r>
    </w:p>
    <w:p w14:paraId="2E65B632"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Converter substations may be associated with </w:t>
      </w:r>
      <w:hyperlink r:id="rId66" w:tooltip="High-voltage direct current" w:history="1">
        <w:r w:rsidRPr="00EB0F82">
          <w:rPr>
            <w:rFonts w:ascii="Times New Roman" w:hAnsi="Times New Roman"/>
            <w:sz w:val="24"/>
            <w:szCs w:val="24"/>
            <w:lang w:val="en"/>
          </w:rPr>
          <w:t>HVDC</w:t>
        </w:r>
      </w:hyperlink>
      <w:r w:rsidRPr="00EB0F82">
        <w:rPr>
          <w:rFonts w:ascii="Times New Roman" w:hAnsi="Times New Roman"/>
          <w:sz w:val="24"/>
          <w:szCs w:val="24"/>
          <w:lang w:val="en"/>
        </w:rPr>
        <w:t xml:space="preserve"> converter plants, </w:t>
      </w:r>
      <w:hyperlink r:id="rId67" w:tooltip="Traction current" w:history="1">
        <w:r w:rsidRPr="00EB0F82">
          <w:rPr>
            <w:rFonts w:ascii="Times New Roman" w:hAnsi="Times New Roman"/>
            <w:sz w:val="24"/>
            <w:szCs w:val="24"/>
            <w:lang w:val="en"/>
          </w:rPr>
          <w:t>traction current</w:t>
        </w:r>
      </w:hyperlink>
      <w:r w:rsidRPr="00EB0F82">
        <w:rPr>
          <w:rFonts w:ascii="Times New Roman" w:hAnsi="Times New Roman"/>
          <w:sz w:val="24"/>
          <w:szCs w:val="24"/>
          <w:lang w:val="en"/>
        </w:rPr>
        <w:t xml:space="preserve">, or interconnected non-synchronous networks. These stations contain power electronic devices to </w:t>
      </w:r>
      <w:r w:rsidRPr="00EB0F82">
        <w:rPr>
          <w:rFonts w:ascii="Times New Roman" w:hAnsi="Times New Roman"/>
          <w:sz w:val="24"/>
          <w:szCs w:val="24"/>
          <w:lang w:val="en"/>
        </w:rPr>
        <w:lastRenderedPageBreak/>
        <w:t xml:space="preserve">change the frequency of current, or else convert from alternating to direct current or the reverse. Formerly </w:t>
      </w:r>
      <w:hyperlink r:id="rId68" w:tooltip="Rotary converter" w:history="1">
        <w:r w:rsidRPr="00EB0F82">
          <w:rPr>
            <w:rFonts w:ascii="Times New Roman" w:hAnsi="Times New Roman"/>
            <w:sz w:val="24"/>
            <w:szCs w:val="24"/>
            <w:lang w:val="en"/>
          </w:rPr>
          <w:t>rotary converters</w:t>
        </w:r>
      </w:hyperlink>
      <w:r w:rsidRPr="00EB0F82">
        <w:rPr>
          <w:rFonts w:ascii="Times New Roman" w:hAnsi="Times New Roman"/>
          <w:sz w:val="24"/>
          <w:szCs w:val="24"/>
          <w:lang w:val="en"/>
        </w:rPr>
        <w:t xml:space="preserve"> changed frequency to interconnect two systems; such substations today are rare.</w:t>
      </w:r>
    </w:p>
    <w:p w14:paraId="0F0B63E0" w14:textId="77777777" w:rsidR="00F904CA" w:rsidRPr="00EB0F82" w:rsidRDefault="00F904CA" w:rsidP="00F904CA">
      <w:pPr>
        <w:spacing w:before="100" w:beforeAutospacing="1" w:after="100" w:afterAutospacing="1"/>
        <w:outlineLvl w:val="2"/>
        <w:rPr>
          <w:rFonts w:ascii="Times New Roman" w:hAnsi="Times New Roman"/>
          <w:b/>
          <w:bCs/>
          <w:sz w:val="27"/>
          <w:szCs w:val="27"/>
          <w:lang w:val="en"/>
        </w:rPr>
      </w:pPr>
      <w:r w:rsidRPr="00EB0F82">
        <w:rPr>
          <w:rFonts w:ascii="Times New Roman" w:hAnsi="Times New Roman"/>
          <w:b/>
          <w:bCs/>
          <w:sz w:val="27"/>
          <w:szCs w:val="27"/>
          <w:lang w:val="en"/>
        </w:rPr>
        <w:t>Switching substation</w:t>
      </w:r>
    </w:p>
    <w:p w14:paraId="43033555" w14:textId="77777777" w:rsidR="00F904CA" w:rsidRPr="00EB0F82" w:rsidRDefault="00F904CA" w:rsidP="00F904CA">
      <w:pPr>
        <w:rPr>
          <w:rFonts w:ascii="Times New Roman" w:hAnsi="Times New Roman"/>
          <w:sz w:val="24"/>
          <w:szCs w:val="24"/>
          <w:lang w:val="en"/>
        </w:rPr>
      </w:pPr>
      <w:hyperlink r:id="rId69" w:history="1">
        <w:r w:rsidRPr="00EB0F82">
          <w:rPr>
            <w:rFonts w:ascii="Times New Roman" w:hAnsi="Times New Roman"/>
            <w:sz w:val="24"/>
            <w:szCs w:val="24"/>
            <w:lang w:val="en"/>
          </w:rPr>
          <w:fldChar w:fldCharType="begin"/>
        </w:r>
        <w:r w:rsidRPr="00EB0F82">
          <w:rPr>
            <w:rFonts w:ascii="Times New Roman" w:hAnsi="Times New Roman"/>
            <w:sz w:val="24"/>
            <w:szCs w:val="24"/>
            <w:lang w:val="en"/>
          </w:rPr>
          <w:instrText xml:space="preserve"> INCLUDEPICTURE "https://upload.wikimedia.org/wikipedia/commons/thumb/3/30/Grand_Coulee_Dam_electrical_switchyward.jpg/350px-Grand_Coulee_Dam_electrical_switchyward.jpg" \* MERGEFORMATINET </w:instrText>
        </w:r>
        <w:r w:rsidRPr="00EB0F82">
          <w:rPr>
            <w:rFonts w:ascii="Times New Roman" w:hAnsi="Times New Roman"/>
            <w:sz w:val="24"/>
            <w:szCs w:val="24"/>
            <w:lang w:val="en"/>
          </w:rPr>
          <w:fldChar w:fldCharType="separate"/>
        </w:r>
        <w:r w:rsidRPr="00EB0F82">
          <w:rPr>
            <w:rFonts w:ascii="Times New Roman" w:hAnsi="Times New Roman"/>
            <w:sz w:val="24"/>
            <w:szCs w:val="24"/>
            <w:lang w:val="en"/>
          </w:rPr>
          <w:pict w14:anchorId="15A0C912">
            <v:shape id="_x0000_i1030" type="#_x0000_t75" style="width:262.5pt;height:117pt" o:button="t">
              <v:imagedata r:id="rId70" r:href="rId71"/>
            </v:shape>
          </w:pict>
        </w:r>
        <w:r w:rsidRPr="00EB0F82">
          <w:rPr>
            <w:rFonts w:ascii="Times New Roman" w:hAnsi="Times New Roman"/>
            <w:sz w:val="24"/>
            <w:szCs w:val="24"/>
            <w:lang w:val="en"/>
          </w:rPr>
          <w:fldChar w:fldCharType="end"/>
        </w:r>
      </w:hyperlink>
    </w:p>
    <w:p w14:paraId="6D21D71E" w14:textId="77777777" w:rsidR="00F904CA" w:rsidRPr="00EB0F82" w:rsidRDefault="00F904CA" w:rsidP="00F904CA">
      <w:pPr>
        <w:rPr>
          <w:rFonts w:ascii="Times New Roman" w:hAnsi="Times New Roman"/>
          <w:sz w:val="24"/>
          <w:szCs w:val="24"/>
          <w:lang w:val="en"/>
        </w:rPr>
      </w:pPr>
      <w:hyperlink r:id="rId72" w:tooltip="Enlarge" w:history="1"/>
    </w:p>
    <w:p w14:paraId="4646808D" w14:textId="77777777" w:rsidR="00F904CA" w:rsidRPr="00EB0F82" w:rsidRDefault="00F904CA" w:rsidP="00F904CA">
      <w:pPr>
        <w:rPr>
          <w:rFonts w:ascii="Times New Roman" w:hAnsi="Times New Roman"/>
          <w:sz w:val="24"/>
          <w:szCs w:val="24"/>
          <w:lang w:val="en"/>
        </w:rPr>
      </w:pPr>
      <w:r w:rsidRPr="00EB0F82">
        <w:rPr>
          <w:rFonts w:ascii="Times New Roman" w:hAnsi="Times New Roman"/>
          <w:sz w:val="24"/>
          <w:szCs w:val="24"/>
          <w:lang w:val="en"/>
        </w:rPr>
        <w:t xml:space="preserve">Switchyard at </w:t>
      </w:r>
      <w:hyperlink r:id="rId73" w:tooltip="Grand Coulee Dam" w:history="1">
        <w:r w:rsidRPr="00EB0F82">
          <w:rPr>
            <w:rFonts w:ascii="Times New Roman" w:hAnsi="Times New Roman"/>
            <w:sz w:val="24"/>
            <w:szCs w:val="24"/>
            <w:lang w:val="en"/>
          </w:rPr>
          <w:t>Grand Coulee Dam</w:t>
        </w:r>
      </w:hyperlink>
      <w:r w:rsidRPr="00EB0F82">
        <w:rPr>
          <w:rFonts w:ascii="Times New Roman" w:hAnsi="Times New Roman"/>
          <w:sz w:val="24"/>
          <w:szCs w:val="24"/>
          <w:lang w:val="en"/>
        </w:rPr>
        <w:t>, USA, 2006</w:t>
      </w:r>
    </w:p>
    <w:p w14:paraId="19BE755F"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A switching substation is a substation without transformers and operating only at a single voltage level. Switching substations are sometimes used as collector and distribution stations. Sometimes they are used for switching the current to back-up lines or for parallelizing circuits in case of failure. An example is the switching stations for the </w:t>
      </w:r>
      <w:hyperlink r:id="rId74" w:tooltip="Inga–Shaba" w:history="1">
        <w:r w:rsidRPr="00EB0F82">
          <w:rPr>
            <w:rFonts w:ascii="Times New Roman" w:hAnsi="Times New Roman"/>
            <w:sz w:val="24"/>
            <w:szCs w:val="24"/>
            <w:lang w:val="en"/>
          </w:rPr>
          <w:t>HVDC Inga–Shaba</w:t>
        </w:r>
      </w:hyperlink>
      <w:r w:rsidRPr="00EB0F82">
        <w:rPr>
          <w:rFonts w:ascii="Times New Roman" w:hAnsi="Times New Roman"/>
          <w:sz w:val="24"/>
          <w:szCs w:val="24"/>
          <w:lang w:val="en"/>
        </w:rPr>
        <w:t xml:space="preserve"> transmission line.</w:t>
      </w:r>
    </w:p>
    <w:p w14:paraId="3AA97050"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A switching substation may also be known as a switchyard, and these are commonly located directly adjacent to or nearby a </w:t>
      </w:r>
      <w:hyperlink r:id="rId75" w:tooltip="Power station" w:history="1">
        <w:r w:rsidRPr="00EB0F82">
          <w:rPr>
            <w:rFonts w:ascii="Times New Roman" w:hAnsi="Times New Roman"/>
            <w:sz w:val="24"/>
            <w:szCs w:val="24"/>
            <w:lang w:val="en"/>
          </w:rPr>
          <w:t>power station</w:t>
        </w:r>
      </w:hyperlink>
      <w:r w:rsidRPr="00EB0F82">
        <w:rPr>
          <w:rFonts w:ascii="Times New Roman" w:hAnsi="Times New Roman"/>
          <w:sz w:val="24"/>
          <w:szCs w:val="24"/>
          <w:lang w:val="en"/>
        </w:rPr>
        <w:t>. In this case the generators from the power station supply their power into the yard onto the Generator Bus on one side of the yard, and the transmission lines take their power from a Feeder Bus on the other side of the yard.</w:t>
      </w:r>
    </w:p>
    <w:p w14:paraId="11468CC0" w14:textId="77777777" w:rsidR="00F904CA" w:rsidRPr="00EB0F82" w:rsidRDefault="00F904CA" w:rsidP="00F904CA">
      <w:pPr>
        <w:spacing w:before="100" w:beforeAutospacing="1" w:after="100" w:afterAutospacing="1"/>
        <w:outlineLvl w:val="2"/>
        <w:rPr>
          <w:rFonts w:ascii="Times New Roman" w:hAnsi="Times New Roman"/>
          <w:b/>
          <w:bCs/>
          <w:sz w:val="27"/>
          <w:szCs w:val="27"/>
          <w:lang w:val="en"/>
        </w:rPr>
      </w:pPr>
      <w:r w:rsidRPr="00EB0F82">
        <w:rPr>
          <w:rFonts w:ascii="Times New Roman" w:hAnsi="Times New Roman"/>
          <w:b/>
          <w:bCs/>
          <w:sz w:val="27"/>
          <w:szCs w:val="27"/>
          <w:lang w:val="en"/>
        </w:rPr>
        <w:t>Classification by insulation</w:t>
      </w:r>
    </w:p>
    <w:p w14:paraId="5A925380"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Switches, circuit breakers, transformers and other apparatus may be interconnected by air-insulated bare conductors strung on support structures. The air space required increases with system voltage and with the lightning surge voltage rating. For medium-voltage distribution substations, metal-enclosed switch gear may be used and no live conductors exposed at all. For higher voltages, gas-insulated switch gear reduces the space required around live bus. Instead of bare conductors, bus and apparatus are built into pressurized tubular containers filled with </w:t>
      </w:r>
      <w:hyperlink r:id="rId76" w:tooltip="Sulfur hexafluoride" w:history="1">
        <w:r w:rsidRPr="00EB0F82">
          <w:rPr>
            <w:rFonts w:ascii="Times New Roman" w:hAnsi="Times New Roman"/>
            <w:sz w:val="24"/>
            <w:szCs w:val="24"/>
            <w:lang w:val="en"/>
          </w:rPr>
          <w:t>sulfur hexafluoride</w:t>
        </w:r>
      </w:hyperlink>
      <w:r w:rsidRPr="00EB0F82">
        <w:rPr>
          <w:rFonts w:ascii="Times New Roman" w:hAnsi="Times New Roman"/>
          <w:sz w:val="24"/>
          <w:szCs w:val="24"/>
          <w:lang w:val="en"/>
        </w:rPr>
        <w:t xml:space="preserve"> (SF</w:t>
      </w:r>
      <w:r w:rsidRPr="00EB0F82">
        <w:rPr>
          <w:rFonts w:ascii="Times New Roman" w:hAnsi="Times New Roman"/>
          <w:sz w:val="19"/>
          <w:szCs w:val="19"/>
          <w:vertAlign w:val="subscript"/>
          <w:lang w:val="en"/>
        </w:rPr>
        <w:t>6</w:t>
      </w:r>
      <w:r w:rsidRPr="00EB0F82">
        <w:rPr>
          <w:rFonts w:ascii="Times New Roman" w:hAnsi="Times New Roman"/>
          <w:sz w:val="24"/>
          <w:szCs w:val="24"/>
          <w:lang w:val="en"/>
        </w:rPr>
        <w:t>) gas. This gas has a higher insulating value than air, allowing the dimensions of the apparatus to be reduced. In addition to air or SF</w:t>
      </w:r>
      <w:r w:rsidRPr="00EB0F82">
        <w:rPr>
          <w:rFonts w:ascii="Times New Roman" w:hAnsi="Times New Roman"/>
          <w:sz w:val="19"/>
          <w:szCs w:val="19"/>
          <w:vertAlign w:val="subscript"/>
          <w:lang w:val="en"/>
        </w:rPr>
        <w:t>6</w:t>
      </w:r>
      <w:r w:rsidRPr="00EB0F82">
        <w:rPr>
          <w:rFonts w:ascii="Times New Roman" w:hAnsi="Times New Roman"/>
          <w:sz w:val="24"/>
          <w:szCs w:val="24"/>
          <w:lang w:val="en"/>
        </w:rPr>
        <w:t xml:space="preserve"> gas, apparatus will use other insulation materials such as </w:t>
      </w:r>
      <w:hyperlink r:id="rId77" w:tooltip="Transformer oil" w:history="1">
        <w:r w:rsidRPr="00EB0F82">
          <w:rPr>
            <w:rFonts w:ascii="Times New Roman" w:hAnsi="Times New Roman"/>
            <w:sz w:val="24"/>
            <w:szCs w:val="24"/>
            <w:lang w:val="en"/>
          </w:rPr>
          <w:t>transformer oil</w:t>
        </w:r>
      </w:hyperlink>
      <w:r w:rsidRPr="00EB0F82">
        <w:rPr>
          <w:rFonts w:ascii="Times New Roman" w:hAnsi="Times New Roman"/>
          <w:sz w:val="24"/>
          <w:szCs w:val="24"/>
          <w:lang w:val="en"/>
        </w:rPr>
        <w:t>, paper, porcelain, and polymer insulators.</w:t>
      </w:r>
    </w:p>
    <w:p w14:paraId="3A9A46B8" w14:textId="77777777" w:rsidR="00F904CA" w:rsidRPr="00EB0F82" w:rsidRDefault="00F904CA" w:rsidP="00F904CA">
      <w:pPr>
        <w:spacing w:before="100" w:beforeAutospacing="1" w:after="100" w:afterAutospacing="1"/>
        <w:outlineLvl w:val="2"/>
        <w:rPr>
          <w:rFonts w:ascii="Times New Roman" w:hAnsi="Times New Roman"/>
          <w:b/>
          <w:bCs/>
          <w:sz w:val="27"/>
          <w:szCs w:val="27"/>
          <w:lang w:val="en"/>
        </w:rPr>
      </w:pPr>
      <w:r w:rsidRPr="00EB0F82">
        <w:rPr>
          <w:rFonts w:ascii="Times New Roman" w:hAnsi="Times New Roman"/>
          <w:b/>
          <w:bCs/>
          <w:sz w:val="27"/>
          <w:szCs w:val="27"/>
          <w:lang w:val="en"/>
        </w:rPr>
        <w:t>Classification by structure</w:t>
      </w:r>
    </w:p>
    <w:p w14:paraId="4B97C5ED"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Outdoor, above-ground substation structures include wood pole, lattice metal tower, and tubular metal structures, although other variants are available. Where space is plentiful and appearance of the station is not a factor, steel lattice towers provide low-cost supports for transmission lines and apparatus. Low-profile substations may be specified in suburban areas where appearance is </w:t>
      </w:r>
      <w:r w:rsidRPr="00EB0F82">
        <w:rPr>
          <w:rFonts w:ascii="Times New Roman" w:hAnsi="Times New Roman"/>
          <w:sz w:val="24"/>
          <w:szCs w:val="24"/>
          <w:lang w:val="en"/>
        </w:rPr>
        <w:lastRenderedPageBreak/>
        <w:t>more critical. Indoor substations may be gas-insulated switchgear (at high voltages), or metal-enclosed or metal-clad switchgear at lower voltages. Urban and suburban indoor substations may be finished on the outside so as to blend in with other buildings in the area.</w:t>
      </w:r>
    </w:p>
    <w:p w14:paraId="18910112"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A </w:t>
      </w:r>
      <w:r w:rsidRPr="00EB0F82">
        <w:rPr>
          <w:rFonts w:ascii="Times New Roman" w:hAnsi="Times New Roman"/>
          <w:i/>
          <w:iCs/>
          <w:sz w:val="24"/>
          <w:szCs w:val="24"/>
          <w:lang w:val="en"/>
        </w:rPr>
        <w:t>compact substation</w:t>
      </w:r>
      <w:r w:rsidRPr="00EB0F82">
        <w:rPr>
          <w:rFonts w:ascii="Times New Roman" w:hAnsi="Times New Roman"/>
          <w:sz w:val="24"/>
          <w:szCs w:val="24"/>
          <w:lang w:val="en"/>
        </w:rPr>
        <w:t xml:space="preserve"> is generally an unmanned outdoor substation being put in a small enclosed metal container in which each of the electrical equipment is located very near to each other to create a relatively smaller footprint size of the substation.</w:t>
      </w:r>
    </w:p>
    <w:p w14:paraId="0DE2DF91" w14:textId="77777777" w:rsidR="00F904CA" w:rsidRPr="00EB0F82" w:rsidRDefault="00F904CA" w:rsidP="00F904CA">
      <w:pPr>
        <w:spacing w:before="100" w:beforeAutospacing="1" w:after="100" w:afterAutospacing="1"/>
        <w:outlineLvl w:val="1"/>
        <w:rPr>
          <w:rFonts w:ascii="Times New Roman" w:hAnsi="Times New Roman"/>
          <w:b/>
          <w:bCs/>
          <w:sz w:val="36"/>
          <w:szCs w:val="36"/>
          <w:lang w:val="en"/>
        </w:rPr>
      </w:pPr>
      <w:r w:rsidRPr="00EB0F82">
        <w:rPr>
          <w:rFonts w:ascii="Times New Roman" w:hAnsi="Times New Roman"/>
          <w:b/>
          <w:bCs/>
          <w:sz w:val="36"/>
          <w:szCs w:val="36"/>
          <w:lang w:val="en"/>
        </w:rPr>
        <w:t>Design</w:t>
      </w:r>
    </w:p>
    <w:p w14:paraId="53A770DA" w14:textId="77777777" w:rsidR="00F904CA" w:rsidRPr="00EB0F82" w:rsidRDefault="00F904CA" w:rsidP="00F904CA">
      <w:pPr>
        <w:rPr>
          <w:rFonts w:ascii="Times New Roman" w:hAnsi="Times New Roman"/>
          <w:sz w:val="24"/>
          <w:szCs w:val="24"/>
          <w:lang w:val="en"/>
        </w:rPr>
      </w:pPr>
      <w:hyperlink r:id="rId78" w:history="1">
        <w:r w:rsidRPr="00EB0F82">
          <w:rPr>
            <w:rFonts w:ascii="Times New Roman" w:hAnsi="Times New Roman"/>
            <w:sz w:val="24"/>
            <w:szCs w:val="24"/>
            <w:lang w:val="en"/>
          </w:rPr>
          <w:fldChar w:fldCharType="begin"/>
        </w:r>
        <w:r w:rsidRPr="00EB0F82">
          <w:rPr>
            <w:rFonts w:ascii="Times New Roman" w:hAnsi="Times New Roman"/>
            <w:sz w:val="24"/>
            <w:szCs w:val="24"/>
            <w:lang w:val="en"/>
          </w:rPr>
          <w:instrText xml:space="preserve"> INCLUDEPICTURE "https://upload.wikimedia.org/wikipedia/commons/thumb/e/e4/Macau_Lotus_Substation.JPG/220px-Macau_Lotus_Substation.JPG" \* MERGEFORMATINET </w:instrText>
        </w:r>
        <w:r w:rsidRPr="00EB0F82">
          <w:rPr>
            <w:rFonts w:ascii="Times New Roman" w:hAnsi="Times New Roman"/>
            <w:sz w:val="24"/>
            <w:szCs w:val="24"/>
            <w:lang w:val="en"/>
          </w:rPr>
          <w:fldChar w:fldCharType="separate"/>
        </w:r>
        <w:r w:rsidRPr="00EB0F82">
          <w:rPr>
            <w:rFonts w:ascii="Times New Roman" w:hAnsi="Times New Roman"/>
            <w:sz w:val="24"/>
            <w:szCs w:val="24"/>
            <w:lang w:val="en"/>
          </w:rPr>
          <w:pict w14:anchorId="544E72A8">
            <v:shape id="_x0000_i1031" type="#_x0000_t75" style="width:165pt;height:123.75pt" o:button="t">
              <v:imagedata r:id="rId79" r:href="rId80"/>
            </v:shape>
          </w:pict>
        </w:r>
        <w:r w:rsidRPr="00EB0F82">
          <w:rPr>
            <w:rFonts w:ascii="Times New Roman" w:hAnsi="Times New Roman"/>
            <w:sz w:val="24"/>
            <w:szCs w:val="24"/>
            <w:lang w:val="en"/>
          </w:rPr>
          <w:fldChar w:fldCharType="end"/>
        </w:r>
      </w:hyperlink>
    </w:p>
    <w:p w14:paraId="59A1375B" w14:textId="77777777" w:rsidR="00F904CA" w:rsidRPr="00EB0F82" w:rsidRDefault="00F904CA" w:rsidP="00F904CA">
      <w:pPr>
        <w:rPr>
          <w:rFonts w:ascii="Times New Roman" w:hAnsi="Times New Roman"/>
          <w:sz w:val="24"/>
          <w:szCs w:val="24"/>
          <w:lang w:val="en"/>
        </w:rPr>
      </w:pPr>
      <w:hyperlink r:id="rId81" w:tooltip="Enlarge" w:history="1"/>
    </w:p>
    <w:p w14:paraId="18D587EF" w14:textId="77777777" w:rsidR="00F904CA" w:rsidRPr="00EB0F82" w:rsidRDefault="00F904CA" w:rsidP="00F904CA">
      <w:pPr>
        <w:rPr>
          <w:rFonts w:ascii="Times New Roman" w:hAnsi="Times New Roman"/>
          <w:sz w:val="24"/>
          <w:szCs w:val="24"/>
          <w:lang w:val="en"/>
        </w:rPr>
      </w:pPr>
      <w:r w:rsidRPr="00EB0F82">
        <w:rPr>
          <w:rFonts w:ascii="Times New Roman" w:hAnsi="Times New Roman"/>
          <w:sz w:val="24"/>
          <w:szCs w:val="24"/>
          <w:lang w:val="en"/>
        </w:rPr>
        <w:t xml:space="preserve">A substation in </w:t>
      </w:r>
      <w:hyperlink r:id="rId82" w:tooltip="Macau" w:history="1">
        <w:r w:rsidRPr="00EB0F82">
          <w:rPr>
            <w:rFonts w:ascii="Times New Roman" w:hAnsi="Times New Roman"/>
            <w:sz w:val="24"/>
            <w:szCs w:val="24"/>
            <w:lang w:val="en"/>
          </w:rPr>
          <w:t>Macau</w:t>
        </w:r>
      </w:hyperlink>
      <w:r w:rsidRPr="00EB0F82">
        <w:rPr>
          <w:rFonts w:ascii="Times New Roman" w:hAnsi="Times New Roman"/>
          <w:sz w:val="24"/>
          <w:szCs w:val="24"/>
          <w:lang w:val="en"/>
        </w:rPr>
        <w:t xml:space="preserve">, </w:t>
      </w:r>
      <w:hyperlink r:id="rId83" w:tooltip="China" w:history="1">
        <w:r w:rsidRPr="00EB0F82">
          <w:rPr>
            <w:rFonts w:ascii="Times New Roman" w:hAnsi="Times New Roman"/>
            <w:sz w:val="24"/>
            <w:szCs w:val="24"/>
            <w:lang w:val="en"/>
          </w:rPr>
          <w:t>China</w:t>
        </w:r>
      </w:hyperlink>
    </w:p>
    <w:p w14:paraId="52CCA88D"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The main issues facing a </w:t>
      </w:r>
      <w:hyperlink r:id="rId84" w:tooltip="Power engineering" w:history="1">
        <w:r w:rsidRPr="00EB0F82">
          <w:rPr>
            <w:rFonts w:ascii="Times New Roman" w:hAnsi="Times New Roman"/>
            <w:sz w:val="24"/>
            <w:szCs w:val="24"/>
            <w:lang w:val="en"/>
          </w:rPr>
          <w:t>power engineer</w:t>
        </w:r>
      </w:hyperlink>
      <w:r w:rsidRPr="00EB0F82">
        <w:rPr>
          <w:rFonts w:ascii="Times New Roman" w:hAnsi="Times New Roman"/>
          <w:sz w:val="24"/>
          <w:szCs w:val="24"/>
          <w:lang w:val="en"/>
        </w:rPr>
        <w:t xml:space="preserve"> are reliability and cost. A good design attempts to strike a balance between these two, to achieve reliability without excessive cost. The design should also allow expansion of the station, when required.</w:t>
      </w:r>
      <w:r w:rsidR="00432660" w:rsidRPr="00EB0F82">
        <w:rPr>
          <w:rFonts w:ascii="Times New Roman" w:hAnsi="Times New Roman"/>
          <w:sz w:val="24"/>
          <w:szCs w:val="24"/>
          <w:lang w:val="en"/>
        </w:rPr>
        <w:t xml:space="preserve"> </w:t>
      </w:r>
    </w:p>
    <w:p w14:paraId="106B0311"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Selection of the location of a substation must consider many factors. Sufficient land area is required for installation of equipment with necessary clearances for electrical safety, and for access to maintain large apparatus such as transformers. Where land is costly, such as in urban areas, gas insulated </w:t>
      </w:r>
      <w:hyperlink r:id="rId85" w:tooltip="Switchgear" w:history="1">
        <w:r w:rsidRPr="00EB0F82">
          <w:rPr>
            <w:rFonts w:ascii="Times New Roman" w:hAnsi="Times New Roman"/>
            <w:sz w:val="24"/>
            <w:szCs w:val="24"/>
            <w:lang w:val="en"/>
          </w:rPr>
          <w:t>switchgear</w:t>
        </w:r>
      </w:hyperlink>
      <w:r w:rsidRPr="00EB0F82">
        <w:rPr>
          <w:rFonts w:ascii="Times New Roman" w:hAnsi="Times New Roman"/>
          <w:sz w:val="24"/>
          <w:szCs w:val="24"/>
          <w:lang w:val="en"/>
        </w:rPr>
        <w:t xml:space="preserve"> may save money overall. The site must have room for expansion due to load growth or planned transmission additions. Environmental effects of the substation must be considered, such as </w:t>
      </w:r>
      <w:hyperlink r:id="rId86" w:tooltip="Drainage" w:history="1">
        <w:r w:rsidRPr="00EB0F82">
          <w:rPr>
            <w:rFonts w:ascii="Times New Roman" w:hAnsi="Times New Roman"/>
            <w:sz w:val="24"/>
            <w:szCs w:val="24"/>
            <w:lang w:val="en"/>
          </w:rPr>
          <w:t>drainage</w:t>
        </w:r>
      </w:hyperlink>
      <w:r w:rsidRPr="00EB0F82">
        <w:rPr>
          <w:rFonts w:ascii="Times New Roman" w:hAnsi="Times New Roman"/>
          <w:sz w:val="24"/>
          <w:szCs w:val="24"/>
          <w:lang w:val="en"/>
        </w:rPr>
        <w:t xml:space="preserve">, noise and road traffic effects. A grounding (earthing) system must be designed. The total </w:t>
      </w:r>
      <w:hyperlink r:id="rId87" w:tooltip="Earth potential rise" w:history="1">
        <w:r w:rsidRPr="00EB0F82">
          <w:rPr>
            <w:rFonts w:ascii="Times New Roman" w:hAnsi="Times New Roman"/>
            <w:sz w:val="24"/>
            <w:szCs w:val="24"/>
            <w:lang w:val="en"/>
          </w:rPr>
          <w:t>ground potential rise</w:t>
        </w:r>
      </w:hyperlink>
      <w:r w:rsidRPr="00EB0F82">
        <w:rPr>
          <w:rFonts w:ascii="Times New Roman" w:hAnsi="Times New Roman"/>
          <w:sz w:val="24"/>
          <w:szCs w:val="24"/>
          <w:lang w:val="en"/>
        </w:rPr>
        <w:t xml:space="preserve">, and the gradients in potential during a fault (called "touch" and "step" potentials), must be calculated to protect passers-by during a short-circuit in the transmission system. The substation site must be reasonably central to the distribution area to be served. The site must be secure from intrusion by passers-by, both to protect people from injury by electric shock or arcs, and to protect the electrical system from </w:t>
      </w:r>
      <w:r w:rsidR="00432660" w:rsidRPr="00EB0F82">
        <w:rPr>
          <w:rFonts w:ascii="Times New Roman" w:hAnsi="Times New Roman"/>
          <w:sz w:val="24"/>
          <w:szCs w:val="24"/>
          <w:lang w:val="en"/>
        </w:rPr>
        <w:t>maloperation</w:t>
      </w:r>
      <w:r w:rsidRPr="00EB0F82">
        <w:rPr>
          <w:rFonts w:ascii="Times New Roman" w:hAnsi="Times New Roman"/>
          <w:sz w:val="24"/>
          <w:szCs w:val="24"/>
          <w:lang w:val="en"/>
        </w:rPr>
        <w:t xml:space="preserve"> due to vandalism.</w:t>
      </w:r>
    </w:p>
    <w:p w14:paraId="74614E7B" w14:textId="77777777" w:rsidR="00F904CA" w:rsidRPr="00EB0F82" w:rsidRDefault="00F904CA" w:rsidP="00F904CA">
      <w:pPr>
        <w:rPr>
          <w:rFonts w:ascii="Times New Roman" w:hAnsi="Times New Roman"/>
          <w:sz w:val="24"/>
          <w:szCs w:val="24"/>
          <w:lang w:val="en"/>
        </w:rPr>
      </w:pPr>
      <w:hyperlink r:id="rId88" w:history="1">
        <w:r w:rsidRPr="00EB0F82">
          <w:rPr>
            <w:rFonts w:ascii="Times New Roman" w:hAnsi="Times New Roman"/>
            <w:sz w:val="24"/>
            <w:szCs w:val="24"/>
            <w:lang w:val="en"/>
          </w:rPr>
          <w:fldChar w:fldCharType="begin"/>
        </w:r>
        <w:r w:rsidRPr="00EB0F82">
          <w:rPr>
            <w:rFonts w:ascii="Times New Roman" w:hAnsi="Times New Roman"/>
            <w:sz w:val="24"/>
            <w:szCs w:val="24"/>
            <w:lang w:val="en"/>
          </w:rPr>
          <w:instrText xml:space="preserve"> INCLUDEPICTURE "https://upload.wikimedia.org/wikipedia/commons/thumb/1/1d/LEB_substation%2C_Tottenham_Marshes.JPG/220px-LEB_substation%2C_Tottenham_Marshes.JPG" \* MERGEFORMATINET </w:instrText>
        </w:r>
        <w:r w:rsidRPr="00EB0F82">
          <w:rPr>
            <w:rFonts w:ascii="Times New Roman" w:hAnsi="Times New Roman"/>
            <w:sz w:val="24"/>
            <w:szCs w:val="24"/>
            <w:lang w:val="en"/>
          </w:rPr>
          <w:fldChar w:fldCharType="separate"/>
        </w:r>
        <w:r w:rsidRPr="00EB0F82">
          <w:rPr>
            <w:rFonts w:ascii="Times New Roman" w:hAnsi="Times New Roman"/>
            <w:sz w:val="24"/>
            <w:szCs w:val="24"/>
            <w:lang w:val="en"/>
          </w:rPr>
          <w:pict w14:anchorId="60917CEF">
            <v:shape id="_x0000_i1032" type="#_x0000_t75" style="width:165pt;height:123.75pt" o:button="t">
              <v:imagedata r:id="rId89" r:href="rId90"/>
            </v:shape>
          </w:pict>
        </w:r>
        <w:r w:rsidRPr="00EB0F82">
          <w:rPr>
            <w:rFonts w:ascii="Times New Roman" w:hAnsi="Times New Roman"/>
            <w:sz w:val="24"/>
            <w:szCs w:val="24"/>
            <w:lang w:val="en"/>
          </w:rPr>
          <w:fldChar w:fldCharType="end"/>
        </w:r>
      </w:hyperlink>
    </w:p>
    <w:p w14:paraId="540CC46F" w14:textId="77777777" w:rsidR="00F904CA" w:rsidRPr="00EB0F82" w:rsidRDefault="00F904CA" w:rsidP="00F904CA">
      <w:pPr>
        <w:rPr>
          <w:rFonts w:ascii="Times New Roman" w:hAnsi="Times New Roman"/>
          <w:sz w:val="24"/>
          <w:szCs w:val="24"/>
          <w:lang w:val="en"/>
        </w:rPr>
      </w:pPr>
      <w:hyperlink r:id="rId91" w:tooltip="Enlarge" w:history="1"/>
    </w:p>
    <w:p w14:paraId="08D8CAFE" w14:textId="77777777" w:rsidR="00F904CA" w:rsidRPr="00EB0F82" w:rsidRDefault="00F904CA" w:rsidP="00F904CA">
      <w:pPr>
        <w:rPr>
          <w:rFonts w:ascii="Times New Roman" w:hAnsi="Times New Roman"/>
          <w:sz w:val="24"/>
          <w:szCs w:val="24"/>
          <w:lang w:val="en"/>
        </w:rPr>
      </w:pPr>
      <w:r w:rsidRPr="00EB0F82">
        <w:rPr>
          <w:rFonts w:ascii="Times New Roman" w:hAnsi="Times New Roman"/>
          <w:sz w:val="24"/>
          <w:szCs w:val="24"/>
          <w:lang w:val="en"/>
        </w:rPr>
        <w:t>Tottenham Substation, set in wild parkland in North London.</w:t>
      </w:r>
    </w:p>
    <w:p w14:paraId="7FF01EA1"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The first step in planning a substation layout is the preparation of a </w:t>
      </w:r>
      <w:hyperlink r:id="rId92" w:tooltip="One-line diagram" w:history="1">
        <w:r w:rsidRPr="00EB0F82">
          <w:rPr>
            <w:rFonts w:ascii="Times New Roman" w:hAnsi="Times New Roman"/>
            <w:sz w:val="24"/>
            <w:szCs w:val="24"/>
            <w:lang w:val="en"/>
          </w:rPr>
          <w:t>one-line diagram</w:t>
        </w:r>
      </w:hyperlink>
      <w:r w:rsidRPr="00EB0F82">
        <w:rPr>
          <w:rFonts w:ascii="Times New Roman" w:hAnsi="Times New Roman"/>
          <w:sz w:val="24"/>
          <w:szCs w:val="24"/>
          <w:lang w:val="en"/>
        </w:rPr>
        <w:t>, which shows in simplified form the switching and protection arrangement required, as well as the incoming supply lines and outgoing feeders or transmission lines. It is a usual practice by many electrical utilities to prepare one-line diagrams with principal elements (lines, switches, circuit breakers, transformers) arranged on the page similarly to the way the apparatus would be laid out in the actual station.</w:t>
      </w:r>
      <w:r w:rsidR="00432660" w:rsidRPr="00EB0F82">
        <w:rPr>
          <w:rFonts w:ascii="Times New Roman" w:hAnsi="Times New Roman"/>
          <w:sz w:val="24"/>
          <w:szCs w:val="24"/>
          <w:lang w:val="en"/>
        </w:rPr>
        <w:t xml:space="preserve"> </w:t>
      </w:r>
    </w:p>
    <w:p w14:paraId="39D3F4B5"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In a common design, incoming lines have a disconnect switch and a </w:t>
      </w:r>
      <w:hyperlink r:id="rId93" w:tooltip="Circuit breaker" w:history="1">
        <w:r w:rsidRPr="00EB0F82">
          <w:rPr>
            <w:rFonts w:ascii="Times New Roman" w:hAnsi="Times New Roman"/>
            <w:sz w:val="24"/>
            <w:szCs w:val="24"/>
            <w:lang w:val="en"/>
          </w:rPr>
          <w:t>circuit breaker</w:t>
        </w:r>
      </w:hyperlink>
      <w:r w:rsidRPr="00EB0F82">
        <w:rPr>
          <w:rFonts w:ascii="Times New Roman" w:hAnsi="Times New Roman"/>
          <w:sz w:val="24"/>
          <w:szCs w:val="24"/>
          <w:lang w:val="en"/>
        </w:rPr>
        <w:t xml:space="preserve">. In some cases, the lines will not have both, with either a switch or a circuit breaker being all that is considered necessary. A disconnect switch is used to provide isolation, since it cannot interrupt load current. A circuit breaker is used as a protection device to interrupt fault currents automatically, and may be used to switch loads on and off, or to cut off a line when power is flowing in the 'wrong' direction. When a large fault current flows through the circuit breaker, this is detected through the use of </w:t>
      </w:r>
      <w:hyperlink r:id="rId94" w:tooltip="Current transformer" w:history="1">
        <w:r w:rsidRPr="00EB0F82">
          <w:rPr>
            <w:rFonts w:ascii="Times New Roman" w:hAnsi="Times New Roman"/>
            <w:sz w:val="24"/>
            <w:szCs w:val="24"/>
            <w:lang w:val="en"/>
          </w:rPr>
          <w:t>current transformers</w:t>
        </w:r>
      </w:hyperlink>
      <w:r w:rsidRPr="00EB0F82">
        <w:rPr>
          <w:rFonts w:ascii="Times New Roman" w:hAnsi="Times New Roman"/>
          <w:sz w:val="24"/>
          <w:szCs w:val="24"/>
          <w:lang w:val="en"/>
        </w:rPr>
        <w:t>. The magnitude of the current transformer outputs may be used to trip the circuit breaker resulting in a disconnection of the load supplied by the circuit break from the feeding point. This seeks to isolate the fault point from the rest of the system, and allow the rest of the system to continue operating with minimal impact. Both switches and circuit breakers may be operated locally (within the substation) or remotely from a supervisory control center.</w:t>
      </w:r>
    </w:p>
    <w:p w14:paraId="135FA517"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Once past the switching components, the lines of a given voltage connect to one or more </w:t>
      </w:r>
      <w:hyperlink r:id="rId95" w:tooltip="Busbar" w:history="1">
        <w:r w:rsidRPr="00EB0F82">
          <w:rPr>
            <w:rFonts w:ascii="Times New Roman" w:hAnsi="Times New Roman"/>
            <w:sz w:val="24"/>
            <w:szCs w:val="24"/>
            <w:lang w:val="en"/>
          </w:rPr>
          <w:t>buses</w:t>
        </w:r>
      </w:hyperlink>
      <w:r w:rsidRPr="00EB0F82">
        <w:rPr>
          <w:rFonts w:ascii="Times New Roman" w:hAnsi="Times New Roman"/>
          <w:sz w:val="24"/>
          <w:szCs w:val="24"/>
          <w:lang w:val="en"/>
        </w:rPr>
        <w:t xml:space="preserve">. These are sets of </w:t>
      </w:r>
      <w:hyperlink r:id="rId96" w:tooltip="Busbar" w:history="1">
        <w:r w:rsidRPr="00EB0F82">
          <w:rPr>
            <w:rFonts w:ascii="Times New Roman" w:hAnsi="Times New Roman"/>
            <w:sz w:val="24"/>
            <w:szCs w:val="24"/>
            <w:lang w:val="en"/>
          </w:rPr>
          <w:t>busbars</w:t>
        </w:r>
      </w:hyperlink>
      <w:r w:rsidRPr="00EB0F82">
        <w:rPr>
          <w:rFonts w:ascii="Times New Roman" w:hAnsi="Times New Roman"/>
          <w:sz w:val="24"/>
          <w:szCs w:val="24"/>
          <w:lang w:val="en"/>
        </w:rPr>
        <w:t xml:space="preserve">, usually in multiples of three, since </w:t>
      </w:r>
      <w:hyperlink r:id="rId97" w:tooltip="Three-phase" w:history="1">
        <w:r w:rsidRPr="00EB0F82">
          <w:rPr>
            <w:rFonts w:ascii="Times New Roman" w:hAnsi="Times New Roman"/>
            <w:sz w:val="24"/>
            <w:szCs w:val="24"/>
            <w:lang w:val="en"/>
          </w:rPr>
          <w:t>three-phase</w:t>
        </w:r>
      </w:hyperlink>
      <w:r w:rsidRPr="00EB0F82">
        <w:rPr>
          <w:rFonts w:ascii="Times New Roman" w:hAnsi="Times New Roman"/>
          <w:sz w:val="24"/>
          <w:szCs w:val="24"/>
          <w:lang w:val="en"/>
        </w:rPr>
        <w:t xml:space="preserve"> electrical power distribution is largely universal around the world.</w:t>
      </w:r>
    </w:p>
    <w:p w14:paraId="574D14F5"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The arrangement of switches, circuit breakers and buses used affects the cost and reliability of the substation. For important substations a ring bus, double bus, or so-called "breaker and a half" setup can be used, so that the failure of any one circuit breaker does not interrupt power to other circuits, and so that parts of the substation may be de-energized for maintenance and repairs. Substations feeding only a single industrial load may have minimal switching provisions, especially for small installations.</w:t>
      </w:r>
      <w:r w:rsidR="00432660" w:rsidRPr="00EB0F82">
        <w:rPr>
          <w:rFonts w:ascii="Times New Roman" w:hAnsi="Times New Roman"/>
          <w:sz w:val="24"/>
          <w:szCs w:val="24"/>
          <w:lang w:val="en"/>
        </w:rPr>
        <w:t xml:space="preserve"> </w:t>
      </w:r>
    </w:p>
    <w:p w14:paraId="4329DE49" w14:textId="77777777" w:rsidR="00F904CA" w:rsidRPr="00EB0F82" w:rsidRDefault="00F904CA" w:rsidP="00F904CA">
      <w:pPr>
        <w:rPr>
          <w:rFonts w:ascii="Times New Roman" w:hAnsi="Times New Roman"/>
          <w:sz w:val="24"/>
          <w:szCs w:val="24"/>
          <w:lang w:val="en"/>
        </w:rPr>
      </w:pPr>
      <w:hyperlink r:id="rId98" w:history="1">
        <w:r w:rsidRPr="00EB0F82">
          <w:rPr>
            <w:rFonts w:ascii="Times New Roman" w:hAnsi="Times New Roman"/>
            <w:sz w:val="24"/>
            <w:szCs w:val="24"/>
            <w:lang w:val="en"/>
          </w:rPr>
          <w:fldChar w:fldCharType="begin"/>
        </w:r>
        <w:r w:rsidRPr="00EB0F82">
          <w:rPr>
            <w:rFonts w:ascii="Times New Roman" w:hAnsi="Times New Roman"/>
            <w:sz w:val="24"/>
            <w:szCs w:val="24"/>
            <w:lang w:val="en"/>
          </w:rPr>
          <w:instrText xml:space="preserve"> INCLUDEPICTURE "https://upload.wikimedia.org/wikipedia/commons/thumb/4/40/Breaker_and_a_half.svg/220px-Breaker_and_a_half.svg.png" \* MERGEFORMATINET </w:instrText>
        </w:r>
        <w:r w:rsidRPr="00EB0F82">
          <w:rPr>
            <w:rFonts w:ascii="Times New Roman" w:hAnsi="Times New Roman"/>
            <w:sz w:val="24"/>
            <w:szCs w:val="24"/>
            <w:lang w:val="en"/>
          </w:rPr>
          <w:fldChar w:fldCharType="separate"/>
        </w:r>
        <w:r w:rsidRPr="00EB0F82">
          <w:rPr>
            <w:rFonts w:ascii="Times New Roman" w:hAnsi="Times New Roman"/>
            <w:sz w:val="24"/>
            <w:szCs w:val="24"/>
            <w:lang w:val="en"/>
          </w:rPr>
          <w:pict w14:anchorId="4872B7DD">
            <v:shape id="_x0000_i1033" type="#_x0000_t75" style="width:165pt;height:185.25pt" o:button="t">
              <v:imagedata r:id="rId99" r:href="rId100"/>
            </v:shape>
          </w:pict>
        </w:r>
        <w:r w:rsidRPr="00EB0F82">
          <w:rPr>
            <w:rFonts w:ascii="Times New Roman" w:hAnsi="Times New Roman"/>
            <w:sz w:val="24"/>
            <w:szCs w:val="24"/>
            <w:lang w:val="en"/>
          </w:rPr>
          <w:fldChar w:fldCharType="end"/>
        </w:r>
      </w:hyperlink>
    </w:p>
    <w:p w14:paraId="384163D9" w14:textId="77777777" w:rsidR="00F904CA" w:rsidRPr="00EB0F82" w:rsidRDefault="00F904CA" w:rsidP="00F904CA">
      <w:pPr>
        <w:rPr>
          <w:rFonts w:ascii="Times New Roman" w:hAnsi="Times New Roman"/>
          <w:sz w:val="24"/>
          <w:szCs w:val="24"/>
          <w:lang w:val="en"/>
        </w:rPr>
      </w:pPr>
      <w:hyperlink r:id="rId101" w:tooltip="Enlarge" w:history="1"/>
    </w:p>
    <w:p w14:paraId="3FA040B1" w14:textId="77777777" w:rsidR="00F904CA" w:rsidRPr="00EB0F82" w:rsidRDefault="00F904CA" w:rsidP="00F904CA">
      <w:pPr>
        <w:rPr>
          <w:rFonts w:ascii="Times New Roman" w:hAnsi="Times New Roman"/>
          <w:sz w:val="24"/>
          <w:szCs w:val="24"/>
          <w:lang w:val="en"/>
        </w:rPr>
      </w:pPr>
      <w:r w:rsidRPr="00EB0F82">
        <w:rPr>
          <w:rFonts w:ascii="Times New Roman" w:hAnsi="Times New Roman"/>
          <w:sz w:val="24"/>
          <w:szCs w:val="24"/>
          <w:lang w:val="en"/>
        </w:rPr>
        <w:t>This single-line diagram illustrates the breaker and a half concept often used in switchyards.</w:t>
      </w:r>
    </w:p>
    <w:p w14:paraId="01DE9D5F"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Once having established buses for the various voltage levels, transformers may be connected between the voltage levels. These will again have a circuit breaker, much like transmission lines, in case a transformer has a </w:t>
      </w:r>
      <w:r w:rsidRPr="00EB0F82">
        <w:rPr>
          <w:rFonts w:ascii="Times New Roman" w:hAnsi="Times New Roman"/>
          <w:i/>
          <w:iCs/>
          <w:sz w:val="24"/>
          <w:szCs w:val="24"/>
          <w:lang w:val="en"/>
        </w:rPr>
        <w:t>fault</w:t>
      </w:r>
      <w:r w:rsidRPr="00EB0F82">
        <w:rPr>
          <w:rFonts w:ascii="Times New Roman" w:hAnsi="Times New Roman"/>
          <w:sz w:val="24"/>
          <w:szCs w:val="24"/>
          <w:lang w:val="en"/>
        </w:rPr>
        <w:t xml:space="preserve"> (commonly called a "short circuit").</w:t>
      </w:r>
    </w:p>
    <w:p w14:paraId="5447FB89"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Along with this, a substation always has control circuitry needed to command the various circuit breakers to open in case of the failure of some component.</w:t>
      </w:r>
    </w:p>
    <w:p w14:paraId="68898F2F" w14:textId="77777777" w:rsidR="00F904CA" w:rsidRPr="00EB0F82" w:rsidRDefault="00F904CA" w:rsidP="00F904CA">
      <w:pPr>
        <w:spacing w:before="100" w:beforeAutospacing="1" w:after="100" w:afterAutospacing="1"/>
        <w:outlineLvl w:val="1"/>
        <w:rPr>
          <w:rFonts w:ascii="Times New Roman" w:hAnsi="Times New Roman"/>
          <w:b/>
          <w:bCs/>
          <w:sz w:val="36"/>
          <w:szCs w:val="36"/>
          <w:lang w:val="en"/>
        </w:rPr>
      </w:pPr>
      <w:r w:rsidRPr="00EB0F82">
        <w:rPr>
          <w:rFonts w:ascii="Times New Roman" w:hAnsi="Times New Roman"/>
          <w:b/>
          <w:bCs/>
          <w:sz w:val="36"/>
          <w:szCs w:val="36"/>
          <w:lang w:val="en"/>
        </w:rPr>
        <w:t>Switching function</w:t>
      </w:r>
    </w:p>
    <w:p w14:paraId="0046FBCF"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An important function performed by a substation is </w:t>
      </w:r>
      <w:hyperlink r:id="rId102" w:anchor="Power_switching" w:tooltip="Switch" w:history="1">
        <w:r w:rsidRPr="00EB0F82">
          <w:rPr>
            <w:rFonts w:ascii="Times New Roman" w:hAnsi="Times New Roman"/>
            <w:sz w:val="24"/>
            <w:szCs w:val="24"/>
            <w:lang w:val="en"/>
          </w:rPr>
          <w:t>switching</w:t>
        </w:r>
      </w:hyperlink>
      <w:r w:rsidRPr="00EB0F82">
        <w:rPr>
          <w:rFonts w:ascii="Times New Roman" w:hAnsi="Times New Roman"/>
          <w:sz w:val="24"/>
          <w:szCs w:val="24"/>
          <w:lang w:val="en"/>
        </w:rPr>
        <w:t>, which is the connecting and disconnecting of transmission lines or other components to and from the system. Switching events may be "planned" or "unplanned". A transmission line or other component may need to be de-energized for maintenance or for new construction, for example, adding or removing a transmission line or a transformer. To maintain reliability of supply, no company ever brings down its whole system for maintenance. All work to be performed, from routine testing to adding entirely new substations, must be done while keeping the whole system running.</w:t>
      </w:r>
    </w:p>
    <w:p w14:paraId="3E36DFBC"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Perhaps more important, a </w:t>
      </w:r>
      <w:hyperlink r:id="rId103" w:tooltip="Fault (power engineering)" w:history="1">
        <w:r w:rsidRPr="00EB0F82">
          <w:rPr>
            <w:rFonts w:ascii="Times New Roman" w:hAnsi="Times New Roman"/>
            <w:sz w:val="24"/>
            <w:szCs w:val="24"/>
            <w:lang w:val="en"/>
          </w:rPr>
          <w:t>fault</w:t>
        </w:r>
      </w:hyperlink>
      <w:r w:rsidRPr="00EB0F82">
        <w:rPr>
          <w:rFonts w:ascii="Times New Roman" w:hAnsi="Times New Roman"/>
          <w:sz w:val="24"/>
          <w:szCs w:val="24"/>
          <w:lang w:val="en"/>
        </w:rPr>
        <w:t xml:space="preserve"> may develop in a transmission line or any other component. Some examples of this: a line is hit by lightning and develops an </w:t>
      </w:r>
      <w:hyperlink r:id="rId104" w:tooltip="Electric arc" w:history="1">
        <w:r w:rsidRPr="00EB0F82">
          <w:rPr>
            <w:rFonts w:ascii="Times New Roman" w:hAnsi="Times New Roman"/>
            <w:sz w:val="24"/>
            <w:szCs w:val="24"/>
            <w:lang w:val="en"/>
          </w:rPr>
          <w:t>arc</w:t>
        </w:r>
      </w:hyperlink>
      <w:r w:rsidRPr="00EB0F82">
        <w:rPr>
          <w:rFonts w:ascii="Times New Roman" w:hAnsi="Times New Roman"/>
          <w:sz w:val="24"/>
          <w:szCs w:val="24"/>
          <w:lang w:val="en"/>
        </w:rPr>
        <w:t xml:space="preserve">, or a </w:t>
      </w:r>
      <w:hyperlink r:id="rId105" w:tooltip="Transmission tower" w:history="1">
        <w:r w:rsidRPr="00EB0F82">
          <w:rPr>
            <w:rFonts w:ascii="Times New Roman" w:hAnsi="Times New Roman"/>
            <w:sz w:val="24"/>
            <w:szCs w:val="24"/>
            <w:lang w:val="en"/>
          </w:rPr>
          <w:t>tower</w:t>
        </w:r>
      </w:hyperlink>
      <w:r w:rsidRPr="00EB0F82">
        <w:rPr>
          <w:rFonts w:ascii="Times New Roman" w:hAnsi="Times New Roman"/>
          <w:sz w:val="24"/>
          <w:szCs w:val="24"/>
          <w:lang w:val="en"/>
        </w:rPr>
        <w:t xml:space="preserve"> is blown down by high wind. The function of the substation is to isolate the faulted portion of the system in the shortest possible time. De-energizing faulted equipment protects it from further damage, and isolating a fault helps keep the rest of the electrical grid operating with stability.</w:t>
      </w:r>
      <w:r w:rsidR="00432660" w:rsidRPr="00EB0F82">
        <w:rPr>
          <w:rFonts w:ascii="Times New Roman" w:hAnsi="Times New Roman"/>
          <w:sz w:val="24"/>
          <w:szCs w:val="24"/>
          <w:lang w:val="en"/>
        </w:rPr>
        <w:t xml:space="preserve"> </w:t>
      </w:r>
    </w:p>
    <w:p w14:paraId="5A31F73A" w14:textId="77777777" w:rsidR="00F904CA" w:rsidRPr="00EB0F82" w:rsidRDefault="00F904CA" w:rsidP="00F904CA">
      <w:pPr>
        <w:spacing w:before="100" w:beforeAutospacing="1" w:after="100" w:afterAutospacing="1"/>
        <w:outlineLvl w:val="1"/>
        <w:rPr>
          <w:rFonts w:ascii="Times New Roman" w:hAnsi="Times New Roman"/>
          <w:b/>
          <w:bCs/>
          <w:sz w:val="36"/>
          <w:szCs w:val="36"/>
          <w:lang w:val="en"/>
        </w:rPr>
      </w:pPr>
      <w:r w:rsidRPr="00EB0F82">
        <w:rPr>
          <w:rFonts w:ascii="Times New Roman" w:hAnsi="Times New Roman"/>
          <w:b/>
          <w:bCs/>
          <w:sz w:val="36"/>
          <w:szCs w:val="36"/>
          <w:lang w:val="en"/>
        </w:rPr>
        <w:t>Automation</w:t>
      </w:r>
    </w:p>
    <w:p w14:paraId="49E662AE" w14:textId="77777777" w:rsidR="00F904CA" w:rsidRPr="00EB0F82" w:rsidRDefault="00F904CA" w:rsidP="00F904CA">
      <w:pPr>
        <w:rPr>
          <w:rFonts w:ascii="Times New Roman" w:hAnsi="Times New Roman"/>
          <w:sz w:val="24"/>
          <w:szCs w:val="24"/>
          <w:lang w:val="en"/>
        </w:rPr>
      </w:pPr>
      <w:r w:rsidRPr="00EB0F82">
        <w:rPr>
          <w:rFonts w:ascii="Times New Roman" w:hAnsi="Times New Roman"/>
          <w:sz w:val="24"/>
          <w:szCs w:val="24"/>
          <w:lang w:val="en"/>
        </w:rPr>
        <w:t xml:space="preserve">Main article: </w:t>
      </w:r>
      <w:hyperlink r:id="rId106" w:tooltip="Power system automation" w:history="1">
        <w:r w:rsidRPr="00EB0F82">
          <w:rPr>
            <w:rFonts w:ascii="Times New Roman" w:hAnsi="Times New Roman"/>
            <w:sz w:val="24"/>
            <w:szCs w:val="24"/>
            <w:lang w:val="en"/>
          </w:rPr>
          <w:t>Power system automation</w:t>
        </w:r>
      </w:hyperlink>
    </w:p>
    <w:p w14:paraId="26649BA8"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Early electrical substations required manual switching or adjustment of equipment, and manual collection of data for load, energy consumption, and abnormal events. As the complexity of </w:t>
      </w:r>
      <w:r w:rsidRPr="00EB0F82">
        <w:rPr>
          <w:rFonts w:ascii="Times New Roman" w:hAnsi="Times New Roman"/>
          <w:sz w:val="24"/>
          <w:szCs w:val="24"/>
          <w:lang w:val="en"/>
        </w:rPr>
        <w:lastRenderedPageBreak/>
        <w:t xml:space="preserve">distribution networks grew, it became economically necessary to automate supervision and control of substations from a centrally attended point, to allow overall coordination in case of emergencies and to reduce operating costs. Early efforts to remote control substations used dedicated communication wires, often run alongside power circuits. </w:t>
      </w:r>
      <w:hyperlink r:id="rId107" w:tooltip="Power line communication" w:history="1">
        <w:r w:rsidRPr="00EB0F82">
          <w:rPr>
            <w:rFonts w:ascii="Times New Roman" w:hAnsi="Times New Roman"/>
            <w:sz w:val="24"/>
            <w:szCs w:val="24"/>
            <w:lang w:val="en"/>
          </w:rPr>
          <w:t>Power-line carrier</w:t>
        </w:r>
      </w:hyperlink>
      <w:r w:rsidRPr="00EB0F82">
        <w:rPr>
          <w:rFonts w:ascii="Times New Roman" w:hAnsi="Times New Roman"/>
          <w:sz w:val="24"/>
          <w:szCs w:val="24"/>
          <w:lang w:val="en"/>
        </w:rPr>
        <w:t xml:space="preserve">, </w:t>
      </w:r>
      <w:hyperlink r:id="rId108" w:tooltip="Microwave radio" w:history="1">
        <w:r w:rsidRPr="00EB0F82">
          <w:rPr>
            <w:rFonts w:ascii="Times New Roman" w:hAnsi="Times New Roman"/>
            <w:sz w:val="24"/>
            <w:szCs w:val="24"/>
            <w:lang w:val="en"/>
          </w:rPr>
          <w:t>microwave radio</w:t>
        </w:r>
      </w:hyperlink>
      <w:r w:rsidRPr="00EB0F82">
        <w:rPr>
          <w:rFonts w:ascii="Times New Roman" w:hAnsi="Times New Roman"/>
          <w:sz w:val="24"/>
          <w:szCs w:val="24"/>
          <w:lang w:val="en"/>
        </w:rPr>
        <w:t xml:space="preserve">, </w:t>
      </w:r>
      <w:hyperlink r:id="rId109" w:tooltip="Fiber optic" w:history="1">
        <w:r w:rsidRPr="00EB0F82">
          <w:rPr>
            <w:rFonts w:ascii="Times New Roman" w:hAnsi="Times New Roman"/>
            <w:sz w:val="24"/>
            <w:szCs w:val="24"/>
            <w:lang w:val="en"/>
          </w:rPr>
          <w:t>fiber optic</w:t>
        </w:r>
      </w:hyperlink>
      <w:r w:rsidRPr="00EB0F82">
        <w:rPr>
          <w:rFonts w:ascii="Times New Roman" w:hAnsi="Times New Roman"/>
          <w:sz w:val="24"/>
          <w:szCs w:val="24"/>
          <w:lang w:val="en"/>
        </w:rPr>
        <w:t xml:space="preserve"> cables as well as dedicated wired remote control circuits have all been applied to </w:t>
      </w:r>
      <w:hyperlink r:id="rId110" w:tooltip="SCADA" w:history="1">
        <w:r w:rsidRPr="00EB0F82">
          <w:rPr>
            <w:rFonts w:ascii="Times New Roman" w:hAnsi="Times New Roman"/>
            <w:sz w:val="24"/>
            <w:szCs w:val="24"/>
            <w:lang w:val="en"/>
          </w:rPr>
          <w:t>Supervisory Control and Data Acquisition</w:t>
        </w:r>
      </w:hyperlink>
      <w:r w:rsidRPr="00EB0F82">
        <w:rPr>
          <w:rFonts w:ascii="Times New Roman" w:hAnsi="Times New Roman"/>
          <w:sz w:val="24"/>
          <w:szCs w:val="24"/>
          <w:lang w:val="en"/>
        </w:rPr>
        <w:t xml:space="preserve"> (SCADA) for substations. The development of the </w:t>
      </w:r>
      <w:hyperlink r:id="rId111" w:tooltip="Microprocessor" w:history="1">
        <w:r w:rsidRPr="00EB0F82">
          <w:rPr>
            <w:rFonts w:ascii="Times New Roman" w:hAnsi="Times New Roman"/>
            <w:sz w:val="24"/>
            <w:szCs w:val="24"/>
            <w:lang w:val="en"/>
          </w:rPr>
          <w:t>microprocessor</w:t>
        </w:r>
      </w:hyperlink>
      <w:r w:rsidRPr="00EB0F82">
        <w:rPr>
          <w:rFonts w:ascii="Times New Roman" w:hAnsi="Times New Roman"/>
          <w:sz w:val="24"/>
          <w:szCs w:val="24"/>
          <w:lang w:val="en"/>
        </w:rPr>
        <w:t xml:space="preserve"> made for an exponential increase in the number of points that could be economically controlled and monitored. Today, standardized communication protocols such as </w:t>
      </w:r>
      <w:hyperlink r:id="rId112" w:tooltip="DNP3" w:history="1">
        <w:r w:rsidRPr="00EB0F82">
          <w:rPr>
            <w:rFonts w:ascii="Times New Roman" w:hAnsi="Times New Roman"/>
            <w:sz w:val="24"/>
            <w:szCs w:val="24"/>
            <w:lang w:val="en"/>
          </w:rPr>
          <w:t>DNP3</w:t>
        </w:r>
      </w:hyperlink>
      <w:r w:rsidRPr="00EB0F82">
        <w:rPr>
          <w:rFonts w:ascii="Times New Roman" w:hAnsi="Times New Roman"/>
          <w:sz w:val="24"/>
          <w:szCs w:val="24"/>
          <w:lang w:val="en"/>
        </w:rPr>
        <w:t xml:space="preserve">, </w:t>
      </w:r>
      <w:hyperlink r:id="rId113" w:tooltip="IEC 61850" w:history="1">
        <w:r w:rsidRPr="00EB0F82">
          <w:rPr>
            <w:rFonts w:ascii="Times New Roman" w:hAnsi="Times New Roman"/>
            <w:sz w:val="24"/>
            <w:szCs w:val="24"/>
            <w:lang w:val="en"/>
          </w:rPr>
          <w:t>IEC 61850</w:t>
        </w:r>
      </w:hyperlink>
      <w:r w:rsidRPr="00EB0F82">
        <w:rPr>
          <w:rFonts w:ascii="Times New Roman" w:hAnsi="Times New Roman"/>
          <w:sz w:val="24"/>
          <w:szCs w:val="24"/>
          <w:lang w:val="en"/>
        </w:rPr>
        <w:t xml:space="preserve"> and </w:t>
      </w:r>
      <w:hyperlink r:id="rId114" w:tooltip="Modbus" w:history="1">
        <w:r w:rsidRPr="00EB0F82">
          <w:rPr>
            <w:rFonts w:ascii="Times New Roman" w:hAnsi="Times New Roman"/>
            <w:sz w:val="24"/>
            <w:szCs w:val="24"/>
            <w:lang w:val="en"/>
          </w:rPr>
          <w:t>Modbus</w:t>
        </w:r>
      </w:hyperlink>
      <w:r w:rsidRPr="00EB0F82">
        <w:rPr>
          <w:rFonts w:ascii="Times New Roman" w:hAnsi="Times New Roman"/>
          <w:sz w:val="24"/>
          <w:szCs w:val="24"/>
          <w:lang w:val="en"/>
        </w:rPr>
        <w:t xml:space="preserve">, to list a few, are used to allow multiple intelligent electronic devices to communicate with each other and supervisory control centers. Distributed automatic control at substations is one element of the so-called </w:t>
      </w:r>
      <w:hyperlink r:id="rId115" w:tooltip="Smart grid" w:history="1">
        <w:r w:rsidRPr="00EB0F82">
          <w:rPr>
            <w:rFonts w:ascii="Times New Roman" w:hAnsi="Times New Roman"/>
            <w:sz w:val="24"/>
            <w:szCs w:val="24"/>
            <w:lang w:val="en"/>
          </w:rPr>
          <w:t>smart grid</w:t>
        </w:r>
      </w:hyperlink>
      <w:r w:rsidRPr="00EB0F82">
        <w:rPr>
          <w:rFonts w:ascii="Times New Roman" w:hAnsi="Times New Roman"/>
          <w:sz w:val="24"/>
          <w:szCs w:val="24"/>
          <w:lang w:val="en"/>
        </w:rPr>
        <w:t>.</w:t>
      </w:r>
    </w:p>
    <w:p w14:paraId="7CB44BD4" w14:textId="77777777" w:rsidR="00F904CA" w:rsidRPr="00EB0F82" w:rsidRDefault="00F904CA" w:rsidP="00F904CA">
      <w:pPr>
        <w:spacing w:before="100" w:beforeAutospacing="1" w:after="100" w:afterAutospacing="1"/>
        <w:outlineLvl w:val="1"/>
        <w:rPr>
          <w:rFonts w:ascii="Times New Roman" w:hAnsi="Times New Roman"/>
          <w:b/>
          <w:bCs/>
          <w:sz w:val="36"/>
          <w:szCs w:val="36"/>
          <w:lang w:val="en"/>
        </w:rPr>
      </w:pPr>
      <w:r w:rsidRPr="00EB0F82">
        <w:rPr>
          <w:rFonts w:ascii="Times New Roman" w:hAnsi="Times New Roman"/>
          <w:b/>
          <w:bCs/>
          <w:sz w:val="36"/>
          <w:szCs w:val="36"/>
          <w:lang w:val="en"/>
        </w:rPr>
        <w:t>Railways</w:t>
      </w:r>
    </w:p>
    <w:p w14:paraId="2BCDEF04" w14:textId="77777777" w:rsidR="00F904CA" w:rsidRPr="00EB0F82" w:rsidRDefault="00F904CA" w:rsidP="00F904CA">
      <w:pPr>
        <w:rPr>
          <w:rFonts w:ascii="Times New Roman" w:hAnsi="Times New Roman"/>
          <w:sz w:val="24"/>
          <w:szCs w:val="24"/>
          <w:lang w:val="en"/>
        </w:rPr>
      </w:pPr>
      <w:r w:rsidRPr="00EB0F82">
        <w:rPr>
          <w:rFonts w:ascii="Times New Roman" w:hAnsi="Times New Roman"/>
          <w:sz w:val="24"/>
          <w:szCs w:val="24"/>
          <w:lang w:val="en"/>
        </w:rPr>
        <w:t xml:space="preserve">Main article: </w:t>
      </w:r>
      <w:hyperlink r:id="rId116" w:tooltip="Traction substation" w:history="1">
        <w:r w:rsidRPr="00EB0F82">
          <w:rPr>
            <w:rFonts w:ascii="Times New Roman" w:hAnsi="Times New Roman"/>
            <w:sz w:val="24"/>
            <w:szCs w:val="24"/>
            <w:lang w:val="en"/>
          </w:rPr>
          <w:t>Traction substation</w:t>
        </w:r>
      </w:hyperlink>
    </w:p>
    <w:p w14:paraId="16572E9E" w14:textId="77777777" w:rsidR="00F904CA" w:rsidRPr="00EB0F82" w:rsidRDefault="00F904CA" w:rsidP="00F904CA">
      <w:p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 xml:space="preserve">Electrified railways also use substations, often distribution substations. In some cases a conversion of the current type takes place, commonly with rectifiers for </w:t>
      </w:r>
      <w:hyperlink r:id="rId117" w:tooltip="Direct current" w:history="1">
        <w:r w:rsidRPr="00EB0F82">
          <w:rPr>
            <w:rFonts w:ascii="Times New Roman" w:hAnsi="Times New Roman"/>
            <w:sz w:val="24"/>
            <w:szCs w:val="24"/>
            <w:lang w:val="en"/>
          </w:rPr>
          <w:t>direct current</w:t>
        </w:r>
      </w:hyperlink>
      <w:r w:rsidRPr="00EB0F82">
        <w:rPr>
          <w:rFonts w:ascii="Times New Roman" w:hAnsi="Times New Roman"/>
          <w:sz w:val="24"/>
          <w:szCs w:val="24"/>
          <w:lang w:val="en"/>
        </w:rPr>
        <w:t xml:space="preserve"> (DC) trains, or rotary converters for trains using </w:t>
      </w:r>
      <w:hyperlink r:id="rId118" w:tooltip="Alternating current" w:history="1">
        <w:r w:rsidRPr="00EB0F82">
          <w:rPr>
            <w:rFonts w:ascii="Times New Roman" w:hAnsi="Times New Roman"/>
            <w:sz w:val="24"/>
            <w:szCs w:val="24"/>
            <w:lang w:val="en"/>
          </w:rPr>
          <w:t>alternating current</w:t>
        </w:r>
      </w:hyperlink>
      <w:r w:rsidRPr="00EB0F82">
        <w:rPr>
          <w:rFonts w:ascii="Times New Roman" w:hAnsi="Times New Roman"/>
          <w:sz w:val="24"/>
          <w:szCs w:val="24"/>
          <w:lang w:val="en"/>
        </w:rPr>
        <w:t xml:space="preserve"> (AC) at frequencies other than that of the public grid. Sometimes they are also transmission substations or collector substations if the railway network also operates its own grid and generators.</w:t>
      </w:r>
    </w:p>
    <w:p w14:paraId="29A425C9" w14:textId="77777777" w:rsidR="00F904CA" w:rsidRPr="00EB0F82" w:rsidRDefault="00F904CA" w:rsidP="00F904CA">
      <w:pPr>
        <w:rPr>
          <w:rFonts w:ascii="Times New Roman" w:hAnsi="Times New Roman"/>
          <w:sz w:val="24"/>
          <w:szCs w:val="24"/>
          <w:lang w:val="en"/>
        </w:rPr>
      </w:pPr>
    </w:p>
    <w:p w14:paraId="194A6750" w14:textId="77777777" w:rsidR="00F904CA" w:rsidRPr="00EB0F82" w:rsidRDefault="00F904CA" w:rsidP="00F904CA">
      <w:pPr>
        <w:numPr>
          <w:ilvl w:val="0"/>
          <w:numId w:val="26"/>
        </w:numPr>
        <w:spacing w:before="100" w:beforeAutospacing="1" w:after="100" w:afterAutospacing="1"/>
        <w:rPr>
          <w:rFonts w:ascii="Times New Roman" w:hAnsi="Times New Roman"/>
          <w:sz w:val="24"/>
          <w:szCs w:val="24"/>
          <w:lang w:val="en"/>
        </w:rPr>
      </w:pPr>
      <w:r w:rsidRPr="00EB0F82">
        <w:rPr>
          <w:rFonts w:ascii="Times New Roman" w:hAnsi="Times New Roman"/>
          <w:sz w:val="24"/>
          <w:szCs w:val="24"/>
          <w:lang w:val="en"/>
        </w:rPr>
        <w:t>This page was last modified on 23 December 2015, at 21:07.</w:t>
      </w:r>
    </w:p>
    <w:p w14:paraId="566A32FD" w14:textId="77777777" w:rsidR="00D70521" w:rsidRPr="00EB0F82" w:rsidRDefault="00D70521">
      <w:pPr>
        <w:rPr>
          <w:lang w:val="en"/>
        </w:rPr>
      </w:pPr>
    </w:p>
    <w:sectPr w:rsidR="00D70521" w:rsidRPr="00EB0F8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0323"/>
    <w:multiLevelType w:val="multilevel"/>
    <w:tmpl w:val="301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3F9F"/>
    <w:multiLevelType w:val="multilevel"/>
    <w:tmpl w:val="D210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6758"/>
    <w:multiLevelType w:val="multilevel"/>
    <w:tmpl w:val="AF04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11B3F"/>
    <w:multiLevelType w:val="multilevel"/>
    <w:tmpl w:val="F08A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44DD4"/>
    <w:multiLevelType w:val="multilevel"/>
    <w:tmpl w:val="2498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33DB3"/>
    <w:multiLevelType w:val="multilevel"/>
    <w:tmpl w:val="68E6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8120A"/>
    <w:multiLevelType w:val="multilevel"/>
    <w:tmpl w:val="8D50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10994"/>
    <w:multiLevelType w:val="multilevel"/>
    <w:tmpl w:val="485C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E2CAA"/>
    <w:multiLevelType w:val="multilevel"/>
    <w:tmpl w:val="425C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620F4"/>
    <w:multiLevelType w:val="multilevel"/>
    <w:tmpl w:val="DA6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75F1D"/>
    <w:multiLevelType w:val="multilevel"/>
    <w:tmpl w:val="4A6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11AA6"/>
    <w:multiLevelType w:val="multilevel"/>
    <w:tmpl w:val="2B5A5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E0C45"/>
    <w:multiLevelType w:val="multilevel"/>
    <w:tmpl w:val="D91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8507A"/>
    <w:multiLevelType w:val="multilevel"/>
    <w:tmpl w:val="3708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07768"/>
    <w:multiLevelType w:val="multilevel"/>
    <w:tmpl w:val="63C8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92F93"/>
    <w:multiLevelType w:val="multilevel"/>
    <w:tmpl w:val="8A6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9C5A4E"/>
    <w:multiLevelType w:val="multilevel"/>
    <w:tmpl w:val="612C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D27CFE"/>
    <w:multiLevelType w:val="multilevel"/>
    <w:tmpl w:val="B9F2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B2938"/>
    <w:multiLevelType w:val="multilevel"/>
    <w:tmpl w:val="E41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D38F7"/>
    <w:multiLevelType w:val="multilevel"/>
    <w:tmpl w:val="45FC5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CF41FB"/>
    <w:multiLevelType w:val="multilevel"/>
    <w:tmpl w:val="1612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9205A8"/>
    <w:multiLevelType w:val="multilevel"/>
    <w:tmpl w:val="5D0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953533"/>
    <w:multiLevelType w:val="multilevel"/>
    <w:tmpl w:val="45CA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85DD6"/>
    <w:multiLevelType w:val="multilevel"/>
    <w:tmpl w:val="5D5E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7E5E57"/>
    <w:multiLevelType w:val="multilevel"/>
    <w:tmpl w:val="EB28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51A8A"/>
    <w:multiLevelType w:val="multilevel"/>
    <w:tmpl w:val="8B34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20"/>
  </w:num>
  <w:num w:numId="4">
    <w:abstractNumId w:val="19"/>
  </w:num>
  <w:num w:numId="5">
    <w:abstractNumId w:val="14"/>
  </w:num>
  <w:num w:numId="6">
    <w:abstractNumId w:val="3"/>
  </w:num>
  <w:num w:numId="7">
    <w:abstractNumId w:val="2"/>
  </w:num>
  <w:num w:numId="8">
    <w:abstractNumId w:val="13"/>
  </w:num>
  <w:num w:numId="9">
    <w:abstractNumId w:val="11"/>
  </w:num>
  <w:num w:numId="10">
    <w:abstractNumId w:val="18"/>
  </w:num>
  <w:num w:numId="11">
    <w:abstractNumId w:val="7"/>
  </w:num>
  <w:num w:numId="12">
    <w:abstractNumId w:val="4"/>
  </w:num>
  <w:num w:numId="13">
    <w:abstractNumId w:val="16"/>
  </w:num>
  <w:num w:numId="14">
    <w:abstractNumId w:val="10"/>
  </w:num>
  <w:num w:numId="15">
    <w:abstractNumId w:val="12"/>
  </w:num>
  <w:num w:numId="16">
    <w:abstractNumId w:val="21"/>
  </w:num>
  <w:num w:numId="17">
    <w:abstractNumId w:val="6"/>
  </w:num>
  <w:num w:numId="18">
    <w:abstractNumId w:val="24"/>
  </w:num>
  <w:num w:numId="19">
    <w:abstractNumId w:val="25"/>
  </w:num>
  <w:num w:numId="20">
    <w:abstractNumId w:val="0"/>
  </w:num>
  <w:num w:numId="21">
    <w:abstractNumId w:val="23"/>
  </w:num>
  <w:num w:numId="22">
    <w:abstractNumId w:val="1"/>
  </w:num>
  <w:num w:numId="23">
    <w:abstractNumId w:val="9"/>
  </w:num>
  <w:num w:numId="24">
    <w:abstractNumId w:val="5"/>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32660"/>
    <w:rsid w:val="004F3FD1"/>
    <w:rsid w:val="006F0E10"/>
    <w:rsid w:val="007C2FC7"/>
    <w:rsid w:val="00D70521"/>
    <w:rsid w:val="00E076F4"/>
    <w:rsid w:val="00EB0F82"/>
    <w:rsid w:val="00F9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7FE1899"/>
  <w15:chartTrackingRefBased/>
  <w15:docId w15:val="{6FF8AE9A-CB78-4D56-874B-564E9A21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904C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904C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904C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904CA"/>
    <w:rPr>
      <w:color w:val="0000FF"/>
      <w:u w:val="single"/>
    </w:rPr>
  </w:style>
  <w:style w:type="character" w:styleId="FollowedHyperlink">
    <w:name w:val="FollowedHyperlink"/>
    <w:rsid w:val="00F904CA"/>
    <w:rPr>
      <w:color w:val="0000FF"/>
      <w:u w:val="single"/>
    </w:rPr>
  </w:style>
  <w:style w:type="paragraph" w:styleId="HTMLPreformatted">
    <w:name w:val="HTML Preformatted"/>
    <w:basedOn w:val="Normal"/>
    <w:rsid w:val="00F9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F904CA"/>
    <w:rPr>
      <w:b/>
      <w:bCs/>
    </w:rPr>
  </w:style>
  <w:style w:type="paragraph" w:styleId="NormalWeb">
    <w:name w:val="Normal (Web)"/>
    <w:basedOn w:val="Normal"/>
    <w:rsid w:val="00F904CA"/>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F904CA"/>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F904CA"/>
    <w:pPr>
      <w:spacing w:before="100" w:beforeAutospacing="1" w:after="100" w:afterAutospacing="1"/>
    </w:pPr>
    <w:rPr>
      <w:rFonts w:ascii="Times New Roman" w:hAnsi="Times New Roman"/>
      <w:sz w:val="24"/>
      <w:szCs w:val="24"/>
    </w:rPr>
  </w:style>
  <w:style w:type="paragraph" w:customStyle="1" w:styleId="navbox">
    <w:name w:val="navbox"/>
    <w:basedOn w:val="Normal"/>
    <w:rsid w:val="00F904C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F904CA"/>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F904CA"/>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F904CA"/>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F904CA"/>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F904C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F904CA"/>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F904CA"/>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F904CA"/>
    <w:pPr>
      <w:spacing w:before="100" w:beforeAutospacing="1" w:after="100" w:afterAutospacing="1"/>
    </w:pPr>
    <w:rPr>
      <w:rFonts w:ascii="Times New Roman" w:hAnsi="Times New Roman"/>
      <w:sz w:val="24"/>
      <w:szCs w:val="24"/>
    </w:rPr>
  </w:style>
  <w:style w:type="paragraph" w:customStyle="1" w:styleId="navbar">
    <w:name w:val="navbar"/>
    <w:basedOn w:val="Normal"/>
    <w:rsid w:val="00F904CA"/>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F904CA"/>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F904CA"/>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F904C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F904C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F904CA"/>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F904CA"/>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F904CA"/>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F904CA"/>
    <w:pPr>
      <w:spacing w:before="100" w:beforeAutospacing="1" w:after="100" w:afterAutospacing="1"/>
    </w:pPr>
    <w:rPr>
      <w:rFonts w:ascii="Times New Roman" w:hAnsi="Times New Roman"/>
      <w:sz w:val="24"/>
      <w:szCs w:val="24"/>
    </w:rPr>
  </w:style>
  <w:style w:type="paragraph" w:customStyle="1" w:styleId="geo-dms">
    <w:name w:val="geo-dms"/>
    <w:basedOn w:val="Normal"/>
    <w:rsid w:val="00F904CA"/>
    <w:pPr>
      <w:spacing w:before="100" w:beforeAutospacing="1" w:after="100" w:afterAutospacing="1"/>
    </w:pPr>
    <w:rPr>
      <w:rFonts w:ascii="Times New Roman" w:hAnsi="Times New Roman"/>
      <w:sz w:val="24"/>
      <w:szCs w:val="24"/>
    </w:rPr>
  </w:style>
  <w:style w:type="paragraph" w:customStyle="1" w:styleId="geo-dec">
    <w:name w:val="geo-dec"/>
    <w:basedOn w:val="Normal"/>
    <w:rsid w:val="00F904CA"/>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F904CA"/>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F904CA"/>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F904CA"/>
    <w:pPr>
      <w:spacing w:before="100" w:beforeAutospacing="1" w:after="100" w:afterAutospacing="1"/>
    </w:pPr>
    <w:rPr>
      <w:rFonts w:ascii="Times New Roman" w:hAnsi="Times New Roman"/>
      <w:sz w:val="24"/>
      <w:szCs w:val="24"/>
    </w:rPr>
  </w:style>
  <w:style w:type="paragraph" w:customStyle="1" w:styleId="latitude">
    <w:name w:val="latitude"/>
    <w:basedOn w:val="Normal"/>
    <w:rsid w:val="00F904CA"/>
    <w:pPr>
      <w:spacing w:before="100" w:beforeAutospacing="1" w:after="100" w:afterAutospacing="1"/>
    </w:pPr>
    <w:rPr>
      <w:rFonts w:ascii="Times New Roman" w:hAnsi="Times New Roman"/>
      <w:sz w:val="24"/>
      <w:szCs w:val="24"/>
    </w:rPr>
  </w:style>
  <w:style w:type="paragraph" w:customStyle="1" w:styleId="nowrap">
    <w:name w:val="nowrap"/>
    <w:basedOn w:val="Normal"/>
    <w:rsid w:val="00F904CA"/>
    <w:pPr>
      <w:spacing w:before="100" w:beforeAutospacing="1" w:after="100" w:afterAutospacing="1"/>
    </w:pPr>
    <w:rPr>
      <w:rFonts w:ascii="Times New Roman" w:hAnsi="Times New Roman"/>
      <w:sz w:val="24"/>
      <w:szCs w:val="24"/>
    </w:rPr>
  </w:style>
  <w:style w:type="paragraph" w:customStyle="1" w:styleId="wrap">
    <w:name w:val="wrap"/>
    <w:basedOn w:val="Normal"/>
    <w:rsid w:val="00F904CA"/>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F904CA"/>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F904CA"/>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F904CA"/>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F904CA"/>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F904CA"/>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F904CA"/>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F904CA"/>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F904CA"/>
    <w:pPr>
      <w:spacing w:before="144" w:after="144"/>
      <w:ind w:left="384"/>
    </w:pPr>
    <w:rPr>
      <w:rFonts w:ascii="Times New Roman" w:hAnsi="Times New Roman"/>
      <w:sz w:val="24"/>
      <w:szCs w:val="24"/>
    </w:rPr>
  </w:style>
  <w:style w:type="paragraph" w:customStyle="1" w:styleId="mwe-math-mathml-display">
    <w:name w:val="mwe-math-mathml-display"/>
    <w:basedOn w:val="Normal"/>
    <w:rsid w:val="00F904CA"/>
    <w:pPr>
      <w:spacing w:before="144" w:after="144"/>
      <w:ind w:left="384"/>
    </w:pPr>
    <w:rPr>
      <w:rFonts w:ascii="Times New Roman" w:hAnsi="Times New Roman"/>
      <w:sz w:val="24"/>
      <w:szCs w:val="24"/>
    </w:rPr>
  </w:style>
  <w:style w:type="paragraph" w:customStyle="1" w:styleId="portal-column-left">
    <w:name w:val="portal-column-left"/>
    <w:basedOn w:val="Normal"/>
    <w:rsid w:val="00F904CA"/>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F904CA"/>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F904CA"/>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F904CA"/>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F904CA"/>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F904CA"/>
    <w:pPr>
      <w:spacing w:before="100" w:beforeAutospacing="1" w:after="100" w:afterAutospacing="1"/>
    </w:pPr>
    <w:rPr>
      <w:rFonts w:ascii="Times New Roman" w:hAnsi="Times New Roman"/>
      <w:sz w:val="24"/>
      <w:szCs w:val="24"/>
    </w:rPr>
  </w:style>
  <w:style w:type="paragraph" w:customStyle="1" w:styleId="sortkey">
    <w:name w:val="sortkey"/>
    <w:basedOn w:val="Normal"/>
    <w:rsid w:val="00F904CA"/>
    <w:pPr>
      <w:spacing w:before="100" w:beforeAutospacing="1" w:after="100" w:afterAutospacing="1"/>
    </w:pPr>
    <w:rPr>
      <w:rFonts w:ascii="Times New Roman" w:hAnsi="Times New Roman"/>
      <w:sz w:val="24"/>
      <w:szCs w:val="24"/>
    </w:rPr>
  </w:style>
  <w:style w:type="paragraph" w:customStyle="1" w:styleId="mw-empty-li">
    <w:name w:val="mw-empty-li"/>
    <w:basedOn w:val="Normal"/>
    <w:rsid w:val="00F904CA"/>
    <w:pPr>
      <w:spacing w:before="100" w:beforeAutospacing="1" w:after="100" w:afterAutospacing="1"/>
    </w:pPr>
    <w:rPr>
      <w:rFonts w:ascii="Times New Roman" w:hAnsi="Times New Roman"/>
      <w:sz w:val="24"/>
      <w:szCs w:val="24"/>
    </w:rPr>
  </w:style>
  <w:style w:type="paragraph" w:customStyle="1" w:styleId="imbox">
    <w:name w:val="imbox"/>
    <w:basedOn w:val="Normal"/>
    <w:rsid w:val="00F904CA"/>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F904CA"/>
    <w:pPr>
      <w:spacing w:before="100" w:beforeAutospacing="1" w:after="100" w:afterAutospacing="1"/>
    </w:pPr>
    <w:rPr>
      <w:rFonts w:ascii="Times New Roman" w:hAnsi="Times New Roman"/>
      <w:sz w:val="24"/>
      <w:szCs w:val="24"/>
    </w:rPr>
  </w:style>
  <w:style w:type="paragraph" w:customStyle="1" w:styleId="tocnumber">
    <w:name w:val="tocnumber"/>
    <w:basedOn w:val="Normal"/>
    <w:rsid w:val="00F904CA"/>
    <w:pPr>
      <w:spacing w:before="100" w:beforeAutospacing="1" w:after="100" w:afterAutospacing="1"/>
    </w:pPr>
    <w:rPr>
      <w:rFonts w:ascii="Times New Roman" w:hAnsi="Times New Roman"/>
      <w:sz w:val="24"/>
      <w:szCs w:val="24"/>
    </w:rPr>
  </w:style>
  <w:style w:type="paragraph" w:customStyle="1" w:styleId="toctext">
    <w:name w:val="toctext"/>
    <w:basedOn w:val="Normal"/>
    <w:rsid w:val="00F904CA"/>
    <w:pPr>
      <w:spacing w:before="100" w:beforeAutospacing="1" w:after="100" w:afterAutospacing="1"/>
    </w:pPr>
    <w:rPr>
      <w:rFonts w:ascii="Times New Roman" w:hAnsi="Times New Roman"/>
      <w:sz w:val="24"/>
      <w:szCs w:val="24"/>
    </w:rPr>
  </w:style>
  <w:style w:type="paragraph" w:customStyle="1" w:styleId="selflink">
    <w:name w:val="selflink"/>
    <w:basedOn w:val="Normal"/>
    <w:rsid w:val="00F904CA"/>
    <w:pPr>
      <w:spacing w:before="100" w:beforeAutospacing="1" w:after="100" w:afterAutospacing="1"/>
    </w:pPr>
    <w:rPr>
      <w:rFonts w:ascii="Times New Roman" w:hAnsi="Times New Roman"/>
      <w:sz w:val="24"/>
      <w:szCs w:val="24"/>
    </w:rPr>
  </w:style>
  <w:style w:type="paragraph" w:customStyle="1" w:styleId="wpb-header">
    <w:name w:val="wpb-header"/>
    <w:basedOn w:val="Normal"/>
    <w:rsid w:val="00F904CA"/>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F904CA"/>
    <w:pPr>
      <w:spacing w:before="100" w:beforeAutospacing="1" w:after="100" w:afterAutospacing="1"/>
    </w:pPr>
    <w:rPr>
      <w:rFonts w:ascii="Times New Roman" w:hAnsi="Times New Roman"/>
      <w:sz w:val="24"/>
      <w:szCs w:val="24"/>
    </w:rPr>
  </w:style>
  <w:style w:type="paragraph" w:customStyle="1" w:styleId="mbox-image">
    <w:name w:val="mbox-image"/>
    <w:basedOn w:val="Normal"/>
    <w:rsid w:val="00F904CA"/>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F904CA"/>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F904CA"/>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F904CA"/>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F904CA"/>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F904CA"/>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F904CA"/>
    <w:pPr>
      <w:spacing w:before="100" w:beforeAutospacing="1" w:after="100" w:afterAutospacing="1"/>
    </w:pPr>
    <w:rPr>
      <w:rFonts w:ascii="Times New Roman" w:hAnsi="Times New Roman"/>
      <w:sz w:val="24"/>
      <w:szCs w:val="24"/>
    </w:rPr>
  </w:style>
  <w:style w:type="paragraph" w:customStyle="1" w:styleId="tmbox">
    <w:name w:val="tmbox"/>
    <w:basedOn w:val="Normal"/>
    <w:rsid w:val="00F904CA"/>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F904CA"/>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F904CA"/>
    <w:pPr>
      <w:spacing w:before="100" w:beforeAutospacing="1" w:after="100" w:afterAutospacing="1"/>
    </w:pPr>
    <w:rPr>
      <w:rFonts w:ascii="Times New Roman" w:hAnsi="Times New Roman"/>
      <w:sz w:val="24"/>
      <w:szCs w:val="24"/>
    </w:rPr>
  </w:style>
  <w:style w:type="paragraph" w:customStyle="1" w:styleId="mbox-text">
    <w:name w:val="mbox-text"/>
    <w:basedOn w:val="Normal"/>
    <w:rsid w:val="00F904CA"/>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F904CA"/>
    <w:pPr>
      <w:spacing w:before="100" w:beforeAutospacing="1" w:after="100" w:afterAutospacing="1"/>
    </w:pPr>
    <w:rPr>
      <w:rFonts w:ascii="Times New Roman" w:hAnsi="Times New Roman"/>
      <w:sz w:val="24"/>
      <w:szCs w:val="24"/>
    </w:rPr>
  </w:style>
  <w:style w:type="character" w:customStyle="1" w:styleId="reference">
    <w:name w:val="reference"/>
    <w:rsid w:val="00F904CA"/>
    <w:rPr>
      <w:sz w:val="19"/>
      <w:szCs w:val="19"/>
    </w:rPr>
  </w:style>
  <w:style w:type="character" w:customStyle="1" w:styleId="brokenref">
    <w:name w:val="brokenref"/>
    <w:rsid w:val="00F904CA"/>
    <w:rPr>
      <w:vanish/>
      <w:webHidden w:val="0"/>
      <w:specVanish w:val="0"/>
    </w:rPr>
  </w:style>
  <w:style w:type="character" w:customStyle="1" w:styleId="texhtml">
    <w:name w:val="texhtml"/>
    <w:rsid w:val="00F904CA"/>
    <w:rPr>
      <w:rFonts w:ascii="Times New Roman" w:hAnsi="Times New Roman" w:cs="Times New Roman" w:hint="default"/>
      <w:sz w:val="28"/>
      <w:szCs w:val="28"/>
    </w:rPr>
  </w:style>
  <w:style w:type="character" w:customStyle="1" w:styleId="mwe-math-mathml-inline">
    <w:name w:val="mwe-math-mathml-inline"/>
    <w:rsid w:val="00F904CA"/>
    <w:rPr>
      <w:sz w:val="28"/>
      <w:szCs w:val="28"/>
    </w:rPr>
  </w:style>
  <w:style w:type="paragraph" w:customStyle="1" w:styleId="mw-empty-li1">
    <w:name w:val="mw-empty-li1"/>
    <w:basedOn w:val="Normal"/>
    <w:rsid w:val="00F904CA"/>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F904C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F904C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F904C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F904C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F904C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F904CA"/>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F904C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F904C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F904CA"/>
    <w:pPr>
      <w:ind w:left="-120" w:right="-120"/>
    </w:pPr>
    <w:rPr>
      <w:rFonts w:ascii="Times New Roman" w:hAnsi="Times New Roman"/>
      <w:sz w:val="24"/>
      <w:szCs w:val="24"/>
    </w:rPr>
  </w:style>
  <w:style w:type="paragraph" w:customStyle="1" w:styleId="imbox2">
    <w:name w:val="imbox2"/>
    <w:basedOn w:val="Normal"/>
    <w:rsid w:val="00F904CA"/>
    <w:pPr>
      <w:spacing w:before="60" w:after="60"/>
      <w:ind w:left="60" w:right="60"/>
    </w:pPr>
    <w:rPr>
      <w:rFonts w:ascii="Times New Roman" w:hAnsi="Times New Roman"/>
      <w:sz w:val="24"/>
      <w:szCs w:val="24"/>
    </w:rPr>
  </w:style>
  <w:style w:type="paragraph" w:customStyle="1" w:styleId="tmbox1">
    <w:name w:val="tmbox1"/>
    <w:basedOn w:val="Normal"/>
    <w:rsid w:val="00F904CA"/>
    <w:pPr>
      <w:spacing w:before="30" w:after="30"/>
    </w:pPr>
    <w:rPr>
      <w:rFonts w:ascii="Times New Roman" w:hAnsi="Times New Roman"/>
      <w:sz w:val="24"/>
      <w:szCs w:val="24"/>
    </w:rPr>
  </w:style>
  <w:style w:type="paragraph" w:customStyle="1" w:styleId="mbox-image1">
    <w:name w:val="mbox-image1"/>
    <w:basedOn w:val="Normal"/>
    <w:rsid w:val="00F904CA"/>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F904CA"/>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F904CA"/>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F904CA"/>
    <w:rPr>
      <w:rFonts w:ascii="Times New Roman" w:hAnsi="Times New Roman"/>
      <w:sz w:val="24"/>
      <w:szCs w:val="24"/>
    </w:rPr>
  </w:style>
  <w:style w:type="paragraph" w:customStyle="1" w:styleId="mbox-text-span1">
    <w:name w:val="mbox-text-span1"/>
    <w:basedOn w:val="Normal"/>
    <w:rsid w:val="00F904CA"/>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F904CA"/>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F904CA"/>
    <w:pPr>
      <w:spacing w:before="100" w:beforeAutospacing="1" w:after="100" w:afterAutospacing="1"/>
    </w:pPr>
    <w:rPr>
      <w:rFonts w:ascii="Times New Roman" w:hAnsi="Times New Roman"/>
      <w:vanish/>
      <w:sz w:val="24"/>
      <w:szCs w:val="24"/>
    </w:rPr>
  </w:style>
  <w:style w:type="character" w:customStyle="1" w:styleId="Hyperlink1">
    <w:name w:val="Hyperlink1"/>
    <w:rsid w:val="00F904CA"/>
    <w:rPr>
      <w:strike w:val="0"/>
      <w:dstrike w:val="0"/>
      <w:color w:val="0000FF"/>
      <w:u w:val="none"/>
      <w:effect w:val="none"/>
    </w:rPr>
  </w:style>
  <w:style w:type="character" w:customStyle="1" w:styleId="FollowedHyperlink1">
    <w:name w:val="FollowedHyperlink1"/>
    <w:rsid w:val="00F904CA"/>
    <w:rPr>
      <w:strike w:val="0"/>
      <w:dstrike w:val="0"/>
      <w:color w:val="0000FF"/>
      <w:u w:val="none"/>
      <w:effect w:val="none"/>
    </w:rPr>
  </w:style>
  <w:style w:type="paragraph" w:customStyle="1" w:styleId="NormalWeb1">
    <w:name w:val="Normal (Web)1"/>
    <w:basedOn w:val="Normal"/>
    <w:rsid w:val="00F904CA"/>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F904CA"/>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F904CA"/>
    <w:pPr>
      <w:spacing w:before="100" w:beforeAutospacing="1" w:after="100" w:afterAutospacing="1"/>
    </w:pPr>
    <w:rPr>
      <w:rFonts w:ascii="Times New Roman" w:hAnsi="Times New Roman"/>
      <w:sz w:val="24"/>
      <w:szCs w:val="24"/>
    </w:rPr>
  </w:style>
  <w:style w:type="paragraph" w:customStyle="1" w:styleId="toctext1">
    <w:name w:val="toctext1"/>
    <w:basedOn w:val="Normal"/>
    <w:rsid w:val="00F904CA"/>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F904CA"/>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F904CA"/>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F9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F904CA"/>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F904CA"/>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F904CA"/>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F904CA"/>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F904CA"/>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F904CA"/>
    <w:pPr>
      <w:spacing w:before="100" w:beforeAutospacing="1" w:after="100" w:afterAutospacing="1"/>
    </w:pPr>
    <w:rPr>
      <w:rFonts w:ascii="Times New Roman" w:hAnsi="Times New Roman"/>
      <w:vanish/>
      <w:sz w:val="24"/>
      <w:szCs w:val="24"/>
    </w:rPr>
  </w:style>
  <w:style w:type="character" w:customStyle="1" w:styleId="texhtml1">
    <w:name w:val="texhtml1"/>
    <w:rsid w:val="00F904CA"/>
    <w:rPr>
      <w:rFonts w:ascii="Times New Roman" w:hAnsi="Times New Roman" w:cs="Times New Roman" w:hint="default"/>
      <w:sz w:val="24"/>
      <w:szCs w:val="24"/>
    </w:rPr>
  </w:style>
  <w:style w:type="paragraph" w:customStyle="1" w:styleId="letterhead1">
    <w:name w:val="letterhead1"/>
    <w:basedOn w:val="Normal"/>
    <w:rsid w:val="00F904CA"/>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F904CA"/>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F904CA"/>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F904CA"/>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F904CA"/>
    <w:rPr>
      <w:rFonts w:ascii="Times New Roman" w:hAnsi="Times New Roman"/>
      <w:sz w:val="24"/>
      <w:szCs w:val="24"/>
    </w:rPr>
  </w:style>
  <w:style w:type="paragraph" w:customStyle="1" w:styleId="mbox-image2">
    <w:name w:val="mbox-image2"/>
    <w:basedOn w:val="Normal"/>
    <w:rsid w:val="00F904CA"/>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F904CA"/>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F904CA"/>
  </w:style>
  <w:style w:type="character" w:customStyle="1" w:styleId="hide-when-compact2">
    <w:name w:val="hide-when-compact2"/>
    <w:basedOn w:val="DefaultParagraphFont"/>
    <w:rsid w:val="00F904CA"/>
  </w:style>
  <w:style w:type="character" w:customStyle="1" w:styleId="toctoggle">
    <w:name w:val="toctoggle"/>
    <w:basedOn w:val="DefaultParagraphFont"/>
    <w:rsid w:val="00F904CA"/>
  </w:style>
  <w:style w:type="character" w:customStyle="1" w:styleId="tocnumber3">
    <w:name w:val="tocnumber3"/>
    <w:basedOn w:val="DefaultParagraphFont"/>
    <w:rsid w:val="00F904CA"/>
  </w:style>
  <w:style w:type="character" w:customStyle="1" w:styleId="toctext2">
    <w:name w:val="toctext2"/>
    <w:basedOn w:val="DefaultParagraphFont"/>
    <w:rsid w:val="00F904CA"/>
  </w:style>
  <w:style w:type="character" w:customStyle="1" w:styleId="mw-headline">
    <w:name w:val="mw-headline"/>
    <w:basedOn w:val="DefaultParagraphFont"/>
    <w:rsid w:val="00F904CA"/>
  </w:style>
  <w:style w:type="character" w:customStyle="1" w:styleId="mw-editsection">
    <w:name w:val="mw-editsection"/>
    <w:basedOn w:val="DefaultParagraphFont"/>
    <w:rsid w:val="00F904CA"/>
  </w:style>
  <w:style w:type="character" w:customStyle="1" w:styleId="mw-editsection-bracket">
    <w:name w:val="mw-editsection-bracket"/>
    <w:basedOn w:val="DefaultParagraphFont"/>
    <w:rsid w:val="00F904CA"/>
  </w:style>
  <w:style w:type="character" w:customStyle="1" w:styleId="mw-cite-backlink">
    <w:name w:val="mw-cite-backlink"/>
    <w:basedOn w:val="DefaultParagraphFont"/>
    <w:rsid w:val="00F904CA"/>
  </w:style>
  <w:style w:type="character" w:customStyle="1" w:styleId="cite-accessibility-label">
    <w:name w:val="cite-accessibility-label"/>
    <w:basedOn w:val="DefaultParagraphFont"/>
    <w:rsid w:val="00F904CA"/>
  </w:style>
  <w:style w:type="character" w:customStyle="1" w:styleId="reference-text">
    <w:name w:val="reference-text"/>
    <w:basedOn w:val="DefaultParagraphFont"/>
    <w:rsid w:val="00F904CA"/>
  </w:style>
  <w:style w:type="character" w:styleId="HTMLCite">
    <w:name w:val="HTML Cite"/>
    <w:rsid w:val="00F904CA"/>
    <w:rPr>
      <w:i/>
      <w:iCs/>
    </w:rPr>
  </w:style>
  <w:style w:type="character" w:customStyle="1" w:styleId="reference-accessdate">
    <w:name w:val="reference-accessdate"/>
    <w:basedOn w:val="DefaultParagraphFont"/>
    <w:rsid w:val="00F904CA"/>
  </w:style>
  <w:style w:type="character" w:customStyle="1" w:styleId="nowrap1">
    <w:name w:val="nowrap1"/>
    <w:basedOn w:val="DefaultParagraphFont"/>
    <w:rsid w:val="00F904CA"/>
  </w:style>
  <w:style w:type="character" w:customStyle="1" w:styleId="z3988">
    <w:name w:val="z3988"/>
    <w:basedOn w:val="DefaultParagraphFont"/>
    <w:rsid w:val="00F904CA"/>
  </w:style>
  <w:style w:type="character" w:customStyle="1" w:styleId="collapsebutton2">
    <w:name w:val="collapsebutton2"/>
    <w:rsid w:val="00F904CA"/>
    <w:rPr>
      <w:b w:val="0"/>
      <w:bCs w:val="0"/>
      <w:sz w:val="21"/>
      <w:szCs w:val="21"/>
      <w:bdr w:val="single" w:sz="6" w:space="1" w:color="AAAAAA" w:frame="1"/>
      <w:shd w:val="clear" w:color="auto" w:fill="CCCCFF"/>
    </w:rPr>
  </w:style>
  <w:style w:type="character" w:customStyle="1" w:styleId="uid">
    <w:name w:val="uid"/>
    <w:rsid w:val="00F904CA"/>
    <w:rPr>
      <w:sz w:val="21"/>
      <w:szCs w:val="21"/>
      <w:bdr w:val="single" w:sz="6" w:space="1" w:color="AAAAAA" w:frame="1"/>
      <w:shd w:val="clear" w:color="auto" w:fill="FDFDFD"/>
    </w:rPr>
  </w:style>
  <w:style w:type="paragraph" w:styleId="z-TopofForm">
    <w:name w:val="HTML Top of Form"/>
    <w:basedOn w:val="Normal"/>
    <w:next w:val="Normal"/>
    <w:hidden/>
    <w:rsid w:val="00F904CA"/>
    <w:pPr>
      <w:pBdr>
        <w:bottom w:val="single" w:sz="6" w:space="1" w:color="auto"/>
      </w:pBdr>
      <w:jc w:val="center"/>
    </w:pPr>
    <w:rPr>
      <w:rFonts w:cs="Arial"/>
      <w:vanish/>
      <w:sz w:val="16"/>
      <w:szCs w:val="16"/>
    </w:rPr>
  </w:style>
  <w:style w:type="paragraph" w:styleId="z-BottomofForm">
    <w:name w:val="HTML Bottom of Form"/>
    <w:basedOn w:val="Normal"/>
    <w:next w:val="Normal"/>
    <w:hidden/>
    <w:rsid w:val="00F904CA"/>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F904CA"/>
  </w:style>
  <w:style w:type="character" w:customStyle="1" w:styleId="wb-langlinks-editwb-langlinks-link">
    <w:name w:val="wb-langlinks-edit wb-langlinks-link"/>
    <w:basedOn w:val="DefaultParagraphFont"/>
    <w:rsid w:val="00F9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374889">
      <w:bodyDiv w:val="1"/>
      <w:marLeft w:val="0"/>
      <w:marRight w:val="0"/>
      <w:marTop w:val="0"/>
      <w:marBottom w:val="0"/>
      <w:divBdr>
        <w:top w:val="none" w:sz="0" w:space="0" w:color="auto"/>
        <w:left w:val="none" w:sz="0" w:space="0" w:color="auto"/>
        <w:bottom w:val="none" w:sz="0" w:space="0" w:color="auto"/>
        <w:right w:val="none" w:sz="0" w:space="0" w:color="auto"/>
      </w:divBdr>
      <w:divsChild>
        <w:div w:id="150491564">
          <w:marLeft w:val="0"/>
          <w:marRight w:val="0"/>
          <w:marTop w:val="0"/>
          <w:marBottom w:val="0"/>
          <w:divBdr>
            <w:top w:val="none" w:sz="0" w:space="0" w:color="auto"/>
            <w:left w:val="none" w:sz="0" w:space="0" w:color="auto"/>
            <w:bottom w:val="none" w:sz="0" w:space="0" w:color="auto"/>
            <w:right w:val="none" w:sz="0" w:space="0" w:color="auto"/>
          </w:divBdr>
          <w:divsChild>
            <w:div w:id="1351488957">
              <w:marLeft w:val="0"/>
              <w:marRight w:val="0"/>
              <w:marTop w:val="0"/>
              <w:marBottom w:val="0"/>
              <w:divBdr>
                <w:top w:val="none" w:sz="0" w:space="0" w:color="auto"/>
                <w:left w:val="none" w:sz="0" w:space="0" w:color="auto"/>
                <w:bottom w:val="none" w:sz="0" w:space="0" w:color="auto"/>
                <w:right w:val="none" w:sz="0" w:space="0" w:color="auto"/>
              </w:divBdr>
              <w:divsChild>
                <w:div w:id="292372878">
                  <w:marLeft w:val="0"/>
                  <w:marRight w:val="0"/>
                  <w:marTop w:val="0"/>
                  <w:marBottom w:val="0"/>
                  <w:divBdr>
                    <w:top w:val="none" w:sz="0" w:space="0" w:color="auto"/>
                    <w:left w:val="none" w:sz="0" w:space="0" w:color="auto"/>
                    <w:bottom w:val="none" w:sz="0" w:space="0" w:color="auto"/>
                    <w:right w:val="none" w:sz="0" w:space="0" w:color="auto"/>
                  </w:divBdr>
                  <w:divsChild>
                    <w:div w:id="1106266564">
                      <w:marLeft w:val="0"/>
                      <w:marRight w:val="0"/>
                      <w:marTop w:val="0"/>
                      <w:marBottom w:val="0"/>
                      <w:divBdr>
                        <w:top w:val="none" w:sz="0" w:space="0" w:color="auto"/>
                        <w:left w:val="none" w:sz="0" w:space="0" w:color="auto"/>
                        <w:bottom w:val="none" w:sz="0" w:space="0" w:color="auto"/>
                        <w:right w:val="none" w:sz="0" w:space="0" w:color="auto"/>
                      </w:divBdr>
                    </w:div>
                  </w:divsChild>
                </w:div>
                <w:div w:id="740835691">
                  <w:marLeft w:val="0"/>
                  <w:marRight w:val="0"/>
                  <w:marTop w:val="0"/>
                  <w:marBottom w:val="0"/>
                  <w:divBdr>
                    <w:top w:val="none" w:sz="0" w:space="0" w:color="auto"/>
                    <w:left w:val="none" w:sz="0" w:space="0" w:color="auto"/>
                    <w:bottom w:val="none" w:sz="0" w:space="0" w:color="auto"/>
                    <w:right w:val="none" w:sz="0" w:space="0" w:color="auto"/>
                  </w:divBdr>
                  <w:divsChild>
                    <w:div w:id="724910152">
                      <w:marLeft w:val="0"/>
                      <w:marRight w:val="0"/>
                      <w:marTop w:val="0"/>
                      <w:marBottom w:val="0"/>
                      <w:divBdr>
                        <w:top w:val="none" w:sz="0" w:space="0" w:color="auto"/>
                        <w:left w:val="none" w:sz="0" w:space="0" w:color="auto"/>
                        <w:bottom w:val="none" w:sz="0" w:space="0" w:color="auto"/>
                        <w:right w:val="none" w:sz="0" w:space="0" w:color="auto"/>
                      </w:divBdr>
                      <w:divsChild>
                        <w:div w:id="16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71715">
                  <w:marLeft w:val="0"/>
                  <w:marRight w:val="0"/>
                  <w:marTop w:val="0"/>
                  <w:marBottom w:val="0"/>
                  <w:divBdr>
                    <w:top w:val="none" w:sz="0" w:space="0" w:color="auto"/>
                    <w:left w:val="none" w:sz="0" w:space="0" w:color="auto"/>
                    <w:bottom w:val="none" w:sz="0" w:space="0" w:color="auto"/>
                    <w:right w:val="none" w:sz="0" w:space="0" w:color="auto"/>
                  </w:divBdr>
                  <w:divsChild>
                    <w:div w:id="423841382">
                      <w:marLeft w:val="0"/>
                      <w:marRight w:val="0"/>
                      <w:marTop w:val="0"/>
                      <w:marBottom w:val="0"/>
                      <w:divBdr>
                        <w:top w:val="none" w:sz="0" w:space="0" w:color="auto"/>
                        <w:left w:val="none" w:sz="0" w:space="0" w:color="auto"/>
                        <w:bottom w:val="none" w:sz="0" w:space="0" w:color="auto"/>
                        <w:right w:val="none" w:sz="0" w:space="0" w:color="auto"/>
                      </w:divBdr>
                    </w:div>
                  </w:divsChild>
                </w:div>
                <w:div w:id="891119823">
                  <w:marLeft w:val="0"/>
                  <w:marRight w:val="0"/>
                  <w:marTop w:val="0"/>
                  <w:marBottom w:val="0"/>
                  <w:divBdr>
                    <w:top w:val="none" w:sz="0" w:space="0" w:color="auto"/>
                    <w:left w:val="none" w:sz="0" w:space="0" w:color="auto"/>
                    <w:bottom w:val="none" w:sz="0" w:space="0" w:color="auto"/>
                    <w:right w:val="none" w:sz="0" w:space="0" w:color="auto"/>
                  </w:divBdr>
                  <w:divsChild>
                    <w:div w:id="2084839891">
                      <w:marLeft w:val="0"/>
                      <w:marRight w:val="0"/>
                      <w:marTop w:val="0"/>
                      <w:marBottom w:val="0"/>
                      <w:divBdr>
                        <w:top w:val="none" w:sz="0" w:space="0" w:color="auto"/>
                        <w:left w:val="none" w:sz="0" w:space="0" w:color="auto"/>
                        <w:bottom w:val="none" w:sz="0" w:space="0" w:color="auto"/>
                        <w:right w:val="none" w:sz="0" w:space="0" w:color="auto"/>
                      </w:divBdr>
                    </w:div>
                  </w:divsChild>
                </w:div>
                <w:div w:id="1915898166">
                  <w:marLeft w:val="0"/>
                  <w:marRight w:val="0"/>
                  <w:marTop w:val="0"/>
                  <w:marBottom w:val="0"/>
                  <w:divBdr>
                    <w:top w:val="none" w:sz="0" w:space="0" w:color="auto"/>
                    <w:left w:val="none" w:sz="0" w:space="0" w:color="auto"/>
                    <w:bottom w:val="none" w:sz="0" w:space="0" w:color="auto"/>
                    <w:right w:val="none" w:sz="0" w:space="0" w:color="auto"/>
                  </w:divBdr>
                  <w:divsChild>
                    <w:div w:id="1711563629">
                      <w:marLeft w:val="0"/>
                      <w:marRight w:val="0"/>
                      <w:marTop w:val="0"/>
                      <w:marBottom w:val="0"/>
                      <w:divBdr>
                        <w:top w:val="none" w:sz="0" w:space="0" w:color="auto"/>
                        <w:left w:val="none" w:sz="0" w:space="0" w:color="auto"/>
                        <w:bottom w:val="none" w:sz="0" w:space="0" w:color="auto"/>
                        <w:right w:val="none" w:sz="0" w:space="0" w:color="auto"/>
                      </w:divBdr>
                    </w:div>
                  </w:divsChild>
                </w:div>
                <w:div w:id="2131434261">
                  <w:marLeft w:val="0"/>
                  <w:marRight w:val="0"/>
                  <w:marTop w:val="0"/>
                  <w:marBottom w:val="0"/>
                  <w:divBdr>
                    <w:top w:val="none" w:sz="0" w:space="0" w:color="auto"/>
                    <w:left w:val="none" w:sz="0" w:space="0" w:color="auto"/>
                    <w:bottom w:val="none" w:sz="0" w:space="0" w:color="auto"/>
                    <w:right w:val="none" w:sz="0" w:space="0" w:color="auto"/>
                  </w:divBdr>
                </w:div>
              </w:divsChild>
            </w:div>
            <w:div w:id="1777944054">
              <w:marLeft w:val="0"/>
              <w:marRight w:val="0"/>
              <w:marTop w:val="0"/>
              <w:marBottom w:val="0"/>
              <w:divBdr>
                <w:top w:val="none" w:sz="0" w:space="0" w:color="auto"/>
                <w:left w:val="none" w:sz="0" w:space="0" w:color="auto"/>
                <w:bottom w:val="none" w:sz="0" w:space="0" w:color="auto"/>
                <w:right w:val="none" w:sz="0" w:space="0" w:color="auto"/>
              </w:divBdr>
              <w:divsChild>
                <w:div w:id="166986815">
                  <w:marLeft w:val="0"/>
                  <w:marRight w:val="0"/>
                  <w:marTop w:val="0"/>
                  <w:marBottom w:val="0"/>
                  <w:divBdr>
                    <w:top w:val="none" w:sz="0" w:space="0" w:color="auto"/>
                    <w:left w:val="none" w:sz="0" w:space="0" w:color="auto"/>
                    <w:bottom w:val="none" w:sz="0" w:space="0" w:color="auto"/>
                    <w:right w:val="none" w:sz="0" w:space="0" w:color="auto"/>
                  </w:divBdr>
                  <w:divsChild>
                    <w:div w:id="121922624">
                      <w:marLeft w:val="0"/>
                      <w:marRight w:val="0"/>
                      <w:marTop w:val="0"/>
                      <w:marBottom w:val="0"/>
                      <w:divBdr>
                        <w:top w:val="none" w:sz="0" w:space="0" w:color="auto"/>
                        <w:left w:val="none" w:sz="0" w:space="0" w:color="auto"/>
                        <w:bottom w:val="none" w:sz="0" w:space="0" w:color="auto"/>
                        <w:right w:val="none" w:sz="0" w:space="0" w:color="auto"/>
                      </w:divBdr>
                      <w:divsChild>
                        <w:div w:id="2013799543">
                          <w:marLeft w:val="0"/>
                          <w:marRight w:val="0"/>
                          <w:marTop w:val="0"/>
                          <w:marBottom w:val="0"/>
                          <w:divBdr>
                            <w:top w:val="none" w:sz="0" w:space="0" w:color="auto"/>
                            <w:left w:val="none" w:sz="0" w:space="0" w:color="auto"/>
                            <w:bottom w:val="none" w:sz="0" w:space="0" w:color="auto"/>
                            <w:right w:val="none" w:sz="0" w:space="0" w:color="auto"/>
                          </w:divBdr>
                        </w:div>
                      </w:divsChild>
                    </w:div>
                    <w:div w:id="823548721">
                      <w:marLeft w:val="0"/>
                      <w:marRight w:val="0"/>
                      <w:marTop w:val="0"/>
                      <w:marBottom w:val="0"/>
                      <w:divBdr>
                        <w:top w:val="none" w:sz="0" w:space="0" w:color="auto"/>
                        <w:left w:val="none" w:sz="0" w:space="0" w:color="auto"/>
                        <w:bottom w:val="none" w:sz="0" w:space="0" w:color="auto"/>
                        <w:right w:val="none" w:sz="0" w:space="0" w:color="auto"/>
                      </w:divBdr>
                    </w:div>
                    <w:div w:id="1419979495">
                      <w:marLeft w:val="0"/>
                      <w:marRight w:val="0"/>
                      <w:marTop w:val="0"/>
                      <w:marBottom w:val="0"/>
                      <w:divBdr>
                        <w:top w:val="none" w:sz="0" w:space="0" w:color="auto"/>
                        <w:left w:val="none" w:sz="0" w:space="0" w:color="auto"/>
                        <w:bottom w:val="none" w:sz="0" w:space="0" w:color="auto"/>
                        <w:right w:val="none" w:sz="0" w:space="0" w:color="auto"/>
                      </w:divBdr>
                    </w:div>
                  </w:divsChild>
                </w:div>
                <w:div w:id="1566530103">
                  <w:marLeft w:val="0"/>
                  <w:marRight w:val="0"/>
                  <w:marTop w:val="0"/>
                  <w:marBottom w:val="0"/>
                  <w:divBdr>
                    <w:top w:val="none" w:sz="0" w:space="0" w:color="auto"/>
                    <w:left w:val="none" w:sz="0" w:space="0" w:color="auto"/>
                    <w:bottom w:val="none" w:sz="0" w:space="0" w:color="auto"/>
                    <w:right w:val="none" w:sz="0" w:space="0" w:color="auto"/>
                  </w:divBdr>
                </w:div>
                <w:div w:id="1730491279">
                  <w:marLeft w:val="0"/>
                  <w:marRight w:val="0"/>
                  <w:marTop w:val="0"/>
                  <w:marBottom w:val="0"/>
                  <w:divBdr>
                    <w:top w:val="none" w:sz="0" w:space="0" w:color="auto"/>
                    <w:left w:val="none" w:sz="0" w:space="0" w:color="auto"/>
                    <w:bottom w:val="none" w:sz="0" w:space="0" w:color="auto"/>
                    <w:right w:val="none" w:sz="0" w:space="0" w:color="auto"/>
                  </w:divBdr>
                  <w:divsChild>
                    <w:div w:id="1395156291">
                      <w:marLeft w:val="0"/>
                      <w:marRight w:val="0"/>
                      <w:marTop w:val="0"/>
                      <w:marBottom w:val="0"/>
                      <w:divBdr>
                        <w:top w:val="none" w:sz="0" w:space="0" w:color="auto"/>
                        <w:left w:val="none" w:sz="0" w:space="0" w:color="auto"/>
                        <w:bottom w:val="none" w:sz="0" w:space="0" w:color="auto"/>
                        <w:right w:val="none" w:sz="0" w:space="0" w:color="auto"/>
                      </w:divBdr>
                    </w:div>
                    <w:div w:id="19406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7289">
          <w:marLeft w:val="0"/>
          <w:marRight w:val="0"/>
          <w:marTop w:val="0"/>
          <w:marBottom w:val="0"/>
          <w:divBdr>
            <w:top w:val="none" w:sz="0" w:space="0" w:color="auto"/>
            <w:left w:val="none" w:sz="0" w:space="0" w:color="auto"/>
            <w:bottom w:val="none" w:sz="0" w:space="0" w:color="auto"/>
            <w:right w:val="none" w:sz="0" w:space="0" w:color="auto"/>
          </w:divBdr>
        </w:div>
        <w:div w:id="1806240178">
          <w:marLeft w:val="0"/>
          <w:marRight w:val="0"/>
          <w:marTop w:val="0"/>
          <w:marBottom w:val="0"/>
          <w:divBdr>
            <w:top w:val="none" w:sz="0" w:space="0" w:color="auto"/>
            <w:left w:val="none" w:sz="0" w:space="0" w:color="auto"/>
            <w:bottom w:val="none" w:sz="0" w:space="0" w:color="auto"/>
            <w:right w:val="none" w:sz="0" w:space="0" w:color="auto"/>
          </w:divBdr>
          <w:divsChild>
            <w:div w:id="1521431742">
              <w:marLeft w:val="0"/>
              <w:marRight w:val="0"/>
              <w:marTop w:val="0"/>
              <w:marBottom w:val="0"/>
              <w:divBdr>
                <w:top w:val="none" w:sz="0" w:space="0" w:color="auto"/>
                <w:left w:val="none" w:sz="0" w:space="0" w:color="auto"/>
                <w:bottom w:val="none" w:sz="0" w:space="0" w:color="auto"/>
                <w:right w:val="none" w:sz="0" w:space="0" w:color="auto"/>
              </w:divBdr>
              <w:divsChild>
                <w:div w:id="363213038">
                  <w:marLeft w:val="0"/>
                  <w:marRight w:val="0"/>
                  <w:marTop w:val="0"/>
                  <w:marBottom w:val="0"/>
                  <w:divBdr>
                    <w:top w:val="none" w:sz="0" w:space="0" w:color="auto"/>
                    <w:left w:val="none" w:sz="0" w:space="0" w:color="auto"/>
                    <w:bottom w:val="none" w:sz="0" w:space="0" w:color="auto"/>
                    <w:right w:val="none" w:sz="0" w:space="0" w:color="auto"/>
                  </w:divBdr>
                </w:div>
                <w:div w:id="574432319">
                  <w:marLeft w:val="0"/>
                  <w:marRight w:val="0"/>
                  <w:marTop w:val="0"/>
                  <w:marBottom w:val="0"/>
                  <w:divBdr>
                    <w:top w:val="none" w:sz="0" w:space="0" w:color="auto"/>
                    <w:left w:val="none" w:sz="0" w:space="0" w:color="auto"/>
                    <w:bottom w:val="none" w:sz="0" w:space="0" w:color="auto"/>
                    <w:right w:val="none" w:sz="0" w:space="0" w:color="auto"/>
                  </w:divBdr>
                </w:div>
                <w:div w:id="585959751">
                  <w:marLeft w:val="0"/>
                  <w:marRight w:val="0"/>
                  <w:marTop w:val="0"/>
                  <w:marBottom w:val="0"/>
                  <w:divBdr>
                    <w:top w:val="none" w:sz="0" w:space="0" w:color="auto"/>
                    <w:left w:val="none" w:sz="0" w:space="0" w:color="auto"/>
                    <w:bottom w:val="none" w:sz="0" w:space="0" w:color="auto"/>
                    <w:right w:val="none" w:sz="0" w:space="0" w:color="auto"/>
                  </w:divBdr>
                  <w:divsChild>
                    <w:div w:id="140076027">
                      <w:marLeft w:val="0"/>
                      <w:marRight w:val="0"/>
                      <w:marTop w:val="0"/>
                      <w:marBottom w:val="0"/>
                      <w:divBdr>
                        <w:top w:val="none" w:sz="0" w:space="0" w:color="auto"/>
                        <w:left w:val="none" w:sz="0" w:space="0" w:color="auto"/>
                        <w:bottom w:val="none" w:sz="0" w:space="0" w:color="auto"/>
                        <w:right w:val="none" w:sz="0" w:space="0" w:color="auto"/>
                      </w:divBdr>
                      <w:divsChild>
                        <w:div w:id="1370642609">
                          <w:marLeft w:val="0"/>
                          <w:marRight w:val="0"/>
                          <w:marTop w:val="0"/>
                          <w:marBottom w:val="0"/>
                          <w:divBdr>
                            <w:top w:val="none" w:sz="0" w:space="0" w:color="auto"/>
                            <w:left w:val="none" w:sz="0" w:space="0" w:color="auto"/>
                            <w:bottom w:val="none" w:sz="0" w:space="0" w:color="auto"/>
                            <w:right w:val="none" w:sz="0" w:space="0" w:color="auto"/>
                          </w:divBdr>
                        </w:div>
                      </w:divsChild>
                    </w:div>
                    <w:div w:id="161285487">
                      <w:marLeft w:val="0"/>
                      <w:marRight w:val="0"/>
                      <w:marTop w:val="0"/>
                      <w:marBottom w:val="0"/>
                      <w:divBdr>
                        <w:top w:val="none" w:sz="0" w:space="0" w:color="auto"/>
                        <w:left w:val="none" w:sz="0" w:space="0" w:color="auto"/>
                        <w:bottom w:val="none" w:sz="0" w:space="0" w:color="auto"/>
                        <w:right w:val="none" w:sz="0" w:space="0" w:color="auto"/>
                      </w:divBdr>
                    </w:div>
                    <w:div w:id="163130269">
                      <w:marLeft w:val="0"/>
                      <w:marRight w:val="0"/>
                      <w:marTop w:val="0"/>
                      <w:marBottom w:val="0"/>
                      <w:divBdr>
                        <w:top w:val="none" w:sz="0" w:space="0" w:color="auto"/>
                        <w:left w:val="none" w:sz="0" w:space="0" w:color="auto"/>
                        <w:bottom w:val="none" w:sz="0" w:space="0" w:color="auto"/>
                        <w:right w:val="none" w:sz="0" w:space="0" w:color="auto"/>
                      </w:divBdr>
                    </w:div>
                    <w:div w:id="311563342">
                      <w:marLeft w:val="0"/>
                      <w:marRight w:val="0"/>
                      <w:marTop w:val="100"/>
                      <w:marBottom w:val="100"/>
                      <w:divBdr>
                        <w:top w:val="single" w:sz="6" w:space="1" w:color="AAAAAA"/>
                        <w:left w:val="single" w:sz="6" w:space="1" w:color="AAAAAA"/>
                        <w:bottom w:val="single" w:sz="6" w:space="1" w:color="AAAAAA"/>
                        <w:right w:val="single" w:sz="6" w:space="1" w:color="AAAAAA"/>
                      </w:divBdr>
                    </w:div>
                    <w:div w:id="347954153">
                      <w:marLeft w:val="0"/>
                      <w:marRight w:val="0"/>
                      <w:marTop w:val="0"/>
                      <w:marBottom w:val="0"/>
                      <w:divBdr>
                        <w:top w:val="none" w:sz="0" w:space="0" w:color="auto"/>
                        <w:left w:val="none" w:sz="0" w:space="0" w:color="auto"/>
                        <w:bottom w:val="none" w:sz="0" w:space="0" w:color="auto"/>
                        <w:right w:val="none" w:sz="0" w:space="0" w:color="auto"/>
                      </w:divBdr>
                    </w:div>
                    <w:div w:id="488987809">
                      <w:marLeft w:val="0"/>
                      <w:marRight w:val="0"/>
                      <w:marTop w:val="0"/>
                      <w:marBottom w:val="0"/>
                      <w:divBdr>
                        <w:top w:val="none" w:sz="0" w:space="0" w:color="auto"/>
                        <w:left w:val="none" w:sz="0" w:space="0" w:color="auto"/>
                        <w:bottom w:val="none" w:sz="0" w:space="0" w:color="auto"/>
                        <w:right w:val="none" w:sz="0" w:space="0" w:color="auto"/>
                      </w:divBdr>
                    </w:div>
                    <w:div w:id="576861759">
                      <w:marLeft w:val="0"/>
                      <w:marRight w:val="0"/>
                      <w:marTop w:val="0"/>
                      <w:marBottom w:val="0"/>
                      <w:divBdr>
                        <w:top w:val="none" w:sz="0" w:space="0" w:color="auto"/>
                        <w:left w:val="none" w:sz="0" w:space="0" w:color="auto"/>
                        <w:bottom w:val="none" w:sz="0" w:space="0" w:color="auto"/>
                        <w:right w:val="none" w:sz="0" w:space="0" w:color="auto"/>
                      </w:divBdr>
                    </w:div>
                    <w:div w:id="756633628">
                      <w:marLeft w:val="0"/>
                      <w:marRight w:val="0"/>
                      <w:marTop w:val="0"/>
                      <w:marBottom w:val="0"/>
                      <w:divBdr>
                        <w:top w:val="none" w:sz="0" w:space="0" w:color="auto"/>
                        <w:left w:val="none" w:sz="0" w:space="0" w:color="auto"/>
                        <w:bottom w:val="none" w:sz="0" w:space="0" w:color="auto"/>
                        <w:right w:val="none" w:sz="0" w:space="0" w:color="auto"/>
                      </w:divBdr>
                    </w:div>
                    <w:div w:id="855272995">
                      <w:marLeft w:val="0"/>
                      <w:marRight w:val="0"/>
                      <w:marTop w:val="0"/>
                      <w:marBottom w:val="0"/>
                      <w:divBdr>
                        <w:top w:val="none" w:sz="0" w:space="0" w:color="auto"/>
                        <w:left w:val="none" w:sz="0" w:space="0" w:color="auto"/>
                        <w:bottom w:val="none" w:sz="0" w:space="0" w:color="auto"/>
                        <w:right w:val="none" w:sz="0" w:space="0" w:color="auto"/>
                      </w:divBdr>
                    </w:div>
                    <w:div w:id="1045644867">
                      <w:marLeft w:val="0"/>
                      <w:marRight w:val="0"/>
                      <w:marTop w:val="0"/>
                      <w:marBottom w:val="0"/>
                      <w:divBdr>
                        <w:top w:val="none" w:sz="0" w:space="0" w:color="auto"/>
                        <w:left w:val="none" w:sz="0" w:space="0" w:color="auto"/>
                        <w:bottom w:val="none" w:sz="0" w:space="0" w:color="auto"/>
                        <w:right w:val="none" w:sz="0" w:space="0" w:color="auto"/>
                      </w:divBdr>
                    </w:div>
                    <w:div w:id="1188251555">
                      <w:marLeft w:val="0"/>
                      <w:marRight w:val="0"/>
                      <w:marTop w:val="0"/>
                      <w:marBottom w:val="0"/>
                      <w:divBdr>
                        <w:top w:val="none" w:sz="0" w:space="0" w:color="auto"/>
                        <w:left w:val="none" w:sz="0" w:space="0" w:color="auto"/>
                        <w:bottom w:val="none" w:sz="0" w:space="0" w:color="auto"/>
                        <w:right w:val="none" w:sz="0" w:space="0" w:color="auto"/>
                      </w:divBdr>
                      <w:divsChild>
                        <w:div w:id="311714838">
                          <w:marLeft w:val="0"/>
                          <w:marRight w:val="0"/>
                          <w:marTop w:val="0"/>
                          <w:marBottom w:val="0"/>
                          <w:divBdr>
                            <w:top w:val="none" w:sz="0" w:space="0" w:color="auto"/>
                            <w:left w:val="none" w:sz="0" w:space="0" w:color="auto"/>
                            <w:bottom w:val="none" w:sz="0" w:space="0" w:color="auto"/>
                            <w:right w:val="none" w:sz="0" w:space="0" w:color="auto"/>
                          </w:divBdr>
                          <w:divsChild>
                            <w:div w:id="1929192875">
                              <w:marLeft w:val="0"/>
                              <w:marRight w:val="0"/>
                              <w:marTop w:val="0"/>
                              <w:marBottom w:val="0"/>
                              <w:divBdr>
                                <w:top w:val="none" w:sz="0" w:space="0" w:color="auto"/>
                                <w:left w:val="none" w:sz="0" w:space="0" w:color="auto"/>
                                <w:bottom w:val="none" w:sz="0" w:space="0" w:color="auto"/>
                                <w:right w:val="none" w:sz="0" w:space="0" w:color="auto"/>
                              </w:divBdr>
                              <w:divsChild>
                                <w:div w:id="1700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73839">
                      <w:marLeft w:val="0"/>
                      <w:marRight w:val="0"/>
                      <w:marTop w:val="0"/>
                      <w:marBottom w:val="0"/>
                      <w:divBdr>
                        <w:top w:val="none" w:sz="0" w:space="0" w:color="auto"/>
                        <w:left w:val="none" w:sz="0" w:space="0" w:color="auto"/>
                        <w:bottom w:val="none" w:sz="0" w:space="0" w:color="auto"/>
                        <w:right w:val="none" w:sz="0" w:space="0" w:color="auto"/>
                      </w:divBdr>
                    </w:div>
                    <w:div w:id="1265647706">
                      <w:marLeft w:val="0"/>
                      <w:marRight w:val="0"/>
                      <w:marTop w:val="0"/>
                      <w:marBottom w:val="0"/>
                      <w:divBdr>
                        <w:top w:val="none" w:sz="0" w:space="0" w:color="auto"/>
                        <w:left w:val="none" w:sz="0" w:space="0" w:color="auto"/>
                        <w:bottom w:val="none" w:sz="0" w:space="0" w:color="auto"/>
                        <w:right w:val="none" w:sz="0" w:space="0" w:color="auto"/>
                      </w:divBdr>
                      <w:divsChild>
                        <w:div w:id="2101169806">
                          <w:marLeft w:val="0"/>
                          <w:marRight w:val="0"/>
                          <w:marTop w:val="0"/>
                          <w:marBottom w:val="0"/>
                          <w:divBdr>
                            <w:top w:val="none" w:sz="0" w:space="0" w:color="auto"/>
                            <w:left w:val="none" w:sz="0" w:space="0" w:color="auto"/>
                            <w:bottom w:val="none" w:sz="0" w:space="0" w:color="auto"/>
                            <w:right w:val="none" w:sz="0" w:space="0" w:color="auto"/>
                          </w:divBdr>
                          <w:divsChild>
                            <w:div w:id="1117598446">
                              <w:marLeft w:val="0"/>
                              <w:marRight w:val="0"/>
                              <w:marTop w:val="0"/>
                              <w:marBottom w:val="0"/>
                              <w:divBdr>
                                <w:top w:val="none" w:sz="0" w:space="0" w:color="auto"/>
                                <w:left w:val="none" w:sz="0" w:space="0" w:color="auto"/>
                                <w:bottom w:val="none" w:sz="0" w:space="0" w:color="auto"/>
                                <w:right w:val="none" w:sz="0" w:space="0" w:color="auto"/>
                              </w:divBdr>
                              <w:divsChild>
                                <w:div w:id="12183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8638">
                      <w:marLeft w:val="0"/>
                      <w:marRight w:val="0"/>
                      <w:marTop w:val="0"/>
                      <w:marBottom w:val="0"/>
                      <w:divBdr>
                        <w:top w:val="none" w:sz="0" w:space="0" w:color="auto"/>
                        <w:left w:val="none" w:sz="0" w:space="0" w:color="auto"/>
                        <w:bottom w:val="none" w:sz="0" w:space="0" w:color="auto"/>
                        <w:right w:val="none" w:sz="0" w:space="0" w:color="auto"/>
                      </w:divBdr>
                    </w:div>
                    <w:div w:id="1474372048">
                      <w:marLeft w:val="0"/>
                      <w:marRight w:val="0"/>
                      <w:marTop w:val="0"/>
                      <w:marBottom w:val="120"/>
                      <w:divBdr>
                        <w:top w:val="none" w:sz="0" w:space="0" w:color="auto"/>
                        <w:left w:val="none" w:sz="0" w:space="0" w:color="auto"/>
                        <w:bottom w:val="none" w:sz="0" w:space="0" w:color="auto"/>
                        <w:right w:val="none" w:sz="0" w:space="0" w:color="auto"/>
                      </w:divBdr>
                    </w:div>
                    <w:div w:id="1568497054">
                      <w:marLeft w:val="0"/>
                      <w:marRight w:val="0"/>
                      <w:marTop w:val="0"/>
                      <w:marBottom w:val="0"/>
                      <w:divBdr>
                        <w:top w:val="none" w:sz="0" w:space="0" w:color="auto"/>
                        <w:left w:val="none" w:sz="0" w:space="0" w:color="auto"/>
                        <w:bottom w:val="none" w:sz="0" w:space="0" w:color="auto"/>
                        <w:right w:val="none" w:sz="0" w:space="0" w:color="auto"/>
                      </w:divBdr>
                      <w:divsChild>
                        <w:div w:id="1727991191">
                          <w:marLeft w:val="0"/>
                          <w:marRight w:val="0"/>
                          <w:marTop w:val="0"/>
                          <w:marBottom w:val="0"/>
                          <w:divBdr>
                            <w:top w:val="none" w:sz="0" w:space="0" w:color="auto"/>
                            <w:left w:val="none" w:sz="0" w:space="0" w:color="auto"/>
                            <w:bottom w:val="none" w:sz="0" w:space="0" w:color="auto"/>
                            <w:right w:val="none" w:sz="0" w:space="0" w:color="auto"/>
                          </w:divBdr>
                          <w:divsChild>
                            <w:div w:id="1845243626">
                              <w:marLeft w:val="0"/>
                              <w:marRight w:val="0"/>
                              <w:marTop w:val="0"/>
                              <w:marBottom w:val="0"/>
                              <w:divBdr>
                                <w:top w:val="none" w:sz="0" w:space="0" w:color="auto"/>
                                <w:left w:val="none" w:sz="0" w:space="0" w:color="auto"/>
                                <w:bottom w:val="none" w:sz="0" w:space="0" w:color="auto"/>
                                <w:right w:val="none" w:sz="0" w:space="0" w:color="auto"/>
                              </w:divBdr>
                              <w:divsChild>
                                <w:div w:id="14446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1498">
                      <w:marLeft w:val="0"/>
                      <w:marRight w:val="0"/>
                      <w:marTop w:val="0"/>
                      <w:marBottom w:val="0"/>
                      <w:divBdr>
                        <w:top w:val="none" w:sz="0" w:space="0" w:color="auto"/>
                        <w:left w:val="none" w:sz="0" w:space="0" w:color="auto"/>
                        <w:bottom w:val="none" w:sz="0" w:space="0" w:color="auto"/>
                        <w:right w:val="none" w:sz="0" w:space="0" w:color="auto"/>
                      </w:divBdr>
                      <w:divsChild>
                        <w:div w:id="665983774">
                          <w:marLeft w:val="0"/>
                          <w:marRight w:val="0"/>
                          <w:marTop w:val="0"/>
                          <w:marBottom w:val="0"/>
                          <w:divBdr>
                            <w:top w:val="none" w:sz="0" w:space="0" w:color="auto"/>
                            <w:left w:val="none" w:sz="0" w:space="0" w:color="auto"/>
                            <w:bottom w:val="none" w:sz="0" w:space="0" w:color="auto"/>
                            <w:right w:val="none" w:sz="0" w:space="0" w:color="auto"/>
                          </w:divBdr>
                          <w:divsChild>
                            <w:div w:id="220792663">
                              <w:marLeft w:val="0"/>
                              <w:marRight w:val="0"/>
                              <w:marTop w:val="0"/>
                              <w:marBottom w:val="0"/>
                              <w:divBdr>
                                <w:top w:val="none" w:sz="0" w:space="0" w:color="auto"/>
                                <w:left w:val="none" w:sz="0" w:space="0" w:color="auto"/>
                                <w:bottom w:val="none" w:sz="0" w:space="0" w:color="auto"/>
                                <w:right w:val="none" w:sz="0" w:space="0" w:color="auto"/>
                              </w:divBdr>
                              <w:divsChild>
                                <w:div w:id="5555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05477">
                      <w:marLeft w:val="0"/>
                      <w:marRight w:val="0"/>
                      <w:marTop w:val="0"/>
                      <w:marBottom w:val="0"/>
                      <w:divBdr>
                        <w:top w:val="none" w:sz="0" w:space="0" w:color="auto"/>
                        <w:left w:val="none" w:sz="0" w:space="0" w:color="auto"/>
                        <w:bottom w:val="none" w:sz="0" w:space="0" w:color="auto"/>
                        <w:right w:val="none" w:sz="0" w:space="0" w:color="auto"/>
                      </w:divBdr>
                    </w:div>
                    <w:div w:id="1722286718">
                      <w:marLeft w:val="0"/>
                      <w:marRight w:val="0"/>
                      <w:marTop w:val="0"/>
                      <w:marBottom w:val="0"/>
                      <w:divBdr>
                        <w:top w:val="none" w:sz="0" w:space="0" w:color="auto"/>
                        <w:left w:val="none" w:sz="0" w:space="0" w:color="auto"/>
                        <w:bottom w:val="none" w:sz="0" w:space="0" w:color="auto"/>
                        <w:right w:val="none" w:sz="0" w:space="0" w:color="auto"/>
                      </w:divBdr>
                      <w:divsChild>
                        <w:div w:id="387610311">
                          <w:marLeft w:val="0"/>
                          <w:marRight w:val="0"/>
                          <w:marTop w:val="0"/>
                          <w:marBottom w:val="0"/>
                          <w:divBdr>
                            <w:top w:val="none" w:sz="0" w:space="0" w:color="auto"/>
                            <w:left w:val="none" w:sz="0" w:space="0" w:color="auto"/>
                            <w:bottom w:val="none" w:sz="0" w:space="0" w:color="auto"/>
                            <w:right w:val="none" w:sz="0" w:space="0" w:color="auto"/>
                          </w:divBdr>
                          <w:divsChild>
                            <w:div w:id="2136092966">
                              <w:marLeft w:val="0"/>
                              <w:marRight w:val="0"/>
                              <w:marTop w:val="0"/>
                              <w:marBottom w:val="0"/>
                              <w:divBdr>
                                <w:top w:val="none" w:sz="0" w:space="0" w:color="auto"/>
                                <w:left w:val="none" w:sz="0" w:space="0" w:color="auto"/>
                                <w:bottom w:val="none" w:sz="0" w:space="0" w:color="auto"/>
                                <w:right w:val="none" w:sz="0" w:space="0" w:color="auto"/>
                              </w:divBdr>
                              <w:divsChild>
                                <w:div w:id="16856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2476">
                      <w:marLeft w:val="0"/>
                      <w:marRight w:val="0"/>
                      <w:marTop w:val="0"/>
                      <w:marBottom w:val="0"/>
                      <w:divBdr>
                        <w:top w:val="none" w:sz="0" w:space="0" w:color="auto"/>
                        <w:left w:val="none" w:sz="0" w:space="0" w:color="auto"/>
                        <w:bottom w:val="none" w:sz="0" w:space="0" w:color="auto"/>
                        <w:right w:val="none" w:sz="0" w:space="0" w:color="auto"/>
                      </w:divBdr>
                      <w:divsChild>
                        <w:div w:id="1986469472">
                          <w:marLeft w:val="0"/>
                          <w:marRight w:val="0"/>
                          <w:marTop w:val="0"/>
                          <w:marBottom w:val="0"/>
                          <w:divBdr>
                            <w:top w:val="none" w:sz="0" w:space="0" w:color="auto"/>
                            <w:left w:val="none" w:sz="0" w:space="0" w:color="auto"/>
                            <w:bottom w:val="none" w:sz="0" w:space="0" w:color="auto"/>
                            <w:right w:val="none" w:sz="0" w:space="0" w:color="auto"/>
                          </w:divBdr>
                          <w:divsChild>
                            <w:div w:id="48460080">
                              <w:marLeft w:val="0"/>
                              <w:marRight w:val="0"/>
                              <w:marTop w:val="0"/>
                              <w:marBottom w:val="0"/>
                              <w:divBdr>
                                <w:top w:val="none" w:sz="0" w:space="0" w:color="auto"/>
                                <w:left w:val="none" w:sz="0" w:space="0" w:color="auto"/>
                                <w:bottom w:val="none" w:sz="0" w:space="0" w:color="auto"/>
                                <w:right w:val="none" w:sz="0" w:space="0" w:color="auto"/>
                              </w:divBdr>
                              <w:divsChild>
                                <w:div w:id="11922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8184">
                      <w:marLeft w:val="0"/>
                      <w:marRight w:val="0"/>
                      <w:marTop w:val="0"/>
                      <w:marBottom w:val="0"/>
                      <w:divBdr>
                        <w:top w:val="none" w:sz="0" w:space="0" w:color="auto"/>
                        <w:left w:val="none" w:sz="0" w:space="0" w:color="auto"/>
                        <w:bottom w:val="none" w:sz="0" w:space="0" w:color="auto"/>
                        <w:right w:val="none" w:sz="0" w:space="0" w:color="auto"/>
                      </w:divBdr>
                      <w:divsChild>
                        <w:div w:id="1934438926">
                          <w:marLeft w:val="0"/>
                          <w:marRight w:val="0"/>
                          <w:marTop w:val="0"/>
                          <w:marBottom w:val="0"/>
                          <w:divBdr>
                            <w:top w:val="none" w:sz="0" w:space="0" w:color="auto"/>
                            <w:left w:val="none" w:sz="0" w:space="0" w:color="auto"/>
                            <w:bottom w:val="none" w:sz="0" w:space="0" w:color="auto"/>
                            <w:right w:val="none" w:sz="0" w:space="0" w:color="auto"/>
                          </w:divBdr>
                          <w:divsChild>
                            <w:div w:id="580868632">
                              <w:marLeft w:val="0"/>
                              <w:marRight w:val="0"/>
                              <w:marTop w:val="0"/>
                              <w:marBottom w:val="0"/>
                              <w:divBdr>
                                <w:top w:val="none" w:sz="0" w:space="0" w:color="auto"/>
                                <w:left w:val="none" w:sz="0" w:space="0" w:color="auto"/>
                                <w:bottom w:val="none" w:sz="0" w:space="0" w:color="auto"/>
                                <w:right w:val="none" w:sz="0" w:space="0" w:color="auto"/>
                              </w:divBdr>
                              <w:divsChild>
                                <w:div w:id="7719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5180">
                      <w:marLeft w:val="0"/>
                      <w:marRight w:val="0"/>
                      <w:marTop w:val="0"/>
                      <w:marBottom w:val="0"/>
                      <w:divBdr>
                        <w:top w:val="none" w:sz="0" w:space="0" w:color="auto"/>
                        <w:left w:val="none" w:sz="0" w:space="0" w:color="auto"/>
                        <w:bottom w:val="none" w:sz="0" w:space="0" w:color="auto"/>
                        <w:right w:val="none" w:sz="0" w:space="0" w:color="auto"/>
                      </w:divBdr>
                    </w:div>
                    <w:div w:id="1854614146">
                      <w:marLeft w:val="0"/>
                      <w:marRight w:val="0"/>
                      <w:marTop w:val="0"/>
                      <w:marBottom w:val="0"/>
                      <w:divBdr>
                        <w:top w:val="none" w:sz="0" w:space="0" w:color="auto"/>
                        <w:left w:val="none" w:sz="0" w:space="0" w:color="auto"/>
                        <w:bottom w:val="none" w:sz="0" w:space="0" w:color="auto"/>
                        <w:right w:val="none" w:sz="0" w:space="0" w:color="auto"/>
                      </w:divBdr>
                      <w:divsChild>
                        <w:div w:id="741489124">
                          <w:marLeft w:val="0"/>
                          <w:marRight w:val="0"/>
                          <w:marTop w:val="0"/>
                          <w:marBottom w:val="0"/>
                          <w:divBdr>
                            <w:top w:val="none" w:sz="0" w:space="0" w:color="auto"/>
                            <w:left w:val="none" w:sz="0" w:space="0" w:color="auto"/>
                            <w:bottom w:val="none" w:sz="0" w:space="0" w:color="auto"/>
                            <w:right w:val="none" w:sz="0" w:space="0" w:color="auto"/>
                          </w:divBdr>
                          <w:divsChild>
                            <w:div w:id="1101414829">
                              <w:marLeft w:val="0"/>
                              <w:marRight w:val="0"/>
                              <w:marTop w:val="0"/>
                              <w:marBottom w:val="0"/>
                              <w:divBdr>
                                <w:top w:val="none" w:sz="0" w:space="0" w:color="auto"/>
                                <w:left w:val="none" w:sz="0" w:space="0" w:color="auto"/>
                                <w:bottom w:val="none" w:sz="0" w:space="0" w:color="auto"/>
                                <w:right w:val="none" w:sz="0" w:space="0" w:color="auto"/>
                              </w:divBdr>
                              <w:divsChild>
                                <w:div w:id="15405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4835">
                      <w:marLeft w:val="0"/>
                      <w:marRight w:val="0"/>
                      <w:marTop w:val="0"/>
                      <w:marBottom w:val="0"/>
                      <w:divBdr>
                        <w:top w:val="none" w:sz="0" w:space="0" w:color="auto"/>
                        <w:left w:val="none" w:sz="0" w:space="0" w:color="auto"/>
                        <w:bottom w:val="none" w:sz="0" w:space="0" w:color="auto"/>
                        <w:right w:val="none" w:sz="0" w:space="0" w:color="auto"/>
                      </w:divBdr>
                    </w:div>
                    <w:div w:id="1915117501">
                      <w:marLeft w:val="0"/>
                      <w:marRight w:val="0"/>
                      <w:marTop w:val="0"/>
                      <w:marBottom w:val="0"/>
                      <w:divBdr>
                        <w:top w:val="none" w:sz="0" w:space="0" w:color="auto"/>
                        <w:left w:val="none" w:sz="0" w:space="0" w:color="auto"/>
                        <w:bottom w:val="none" w:sz="0" w:space="0" w:color="auto"/>
                        <w:right w:val="none" w:sz="0" w:space="0" w:color="auto"/>
                      </w:divBdr>
                      <w:divsChild>
                        <w:div w:id="351806820">
                          <w:marLeft w:val="0"/>
                          <w:marRight w:val="0"/>
                          <w:marTop w:val="0"/>
                          <w:marBottom w:val="0"/>
                          <w:divBdr>
                            <w:top w:val="none" w:sz="0" w:space="0" w:color="auto"/>
                            <w:left w:val="none" w:sz="0" w:space="0" w:color="auto"/>
                            <w:bottom w:val="none" w:sz="0" w:space="0" w:color="auto"/>
                            <w:right w:val="none" w:sz="0" w:space="0" w:color="auto"/>
                          </w:divBdr>
                          <w:divsChild>
                            <w:div w:id="1594969117">
                              <w:marLeft w:val="0"/>
                              <w:marRight w:val="0"/>
                              <w:marTop w:val="0"/>
                              <w:marBottom w:val="0"/>
                              <w:divBdr>
                                <w:top w:val="none" w:sz="0" w:space="0" w:color="auto"/>
                                <w:left w:val="none" w:sz="0" w:space="0" w:color="auto"/>
                                <w:bottom w:val="none" w:sz="0" w:space="0" w:color="auto"/>
                                <w:right w:val="none" w:sz="0" w:space="0" w:color="auto"/>
                              </w:divBdr>
                              <w:divsChild>
                                <w:div w:id="7304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15428">
                      <w:marLeft w:val="0"/>
                      <w:marRight w:val="0"/>
                      <w:marTop w:val="0"/>
                      <w:marBottom w:val="0"/>
                      <w:divBdr>
                        <w:top w:val="none" w:sz="0" w:space="0" w:color="auto"/>
                        <w:left w:val="none" w:sz="0" w:space="0" w:color="auto"/>
                        <w:bottom w:val="none" w:sz="0" w:space="0" w:color="auto"/>
                        <w:right w:val="none" w:sz="0" w:space="0" w:color="auto"/>
                      </w:divBdr>
                    </w:div>
                    <w:div w:id="2129204817">
                      <w:marLeft w:val="0"/>
                      <w:marRight w:val="0"/>
                      <w:marTop w:val="0"/>
                      <w:marBottom w:val="0"/>
                      <w:divBdr>
                        <w:top w:val="none" w:sz="0" w:space="0" w:color="auto"/>
                        <w:left w:val="none" w:sz="0" w:space="0" w:color="auto"/>
                        <w:bottom w:val="none" w:sz="0" w:space="0" w:color="auto"/>
                        <w:right w:val="none" w:sz="0" w:space="0" w:color="auto"/>
                      </w:divBdr>
                    </w:div>
                  </w:divsChild>
                </w:div>
                <w:div w:id="1253273647">
                  <w:marLeft w:val="0"/>
                  <w:marRight w:val="0"/>
                  <w:marTop w:val="0"/>
                  <w:marBottom w:val="0"/>
                  <w:divBdr>
                    <w:top w:val="none" w:sz="0" w:space="0" w:color="auto"/>
                    <w:left w:val="none" w:sz="0" w:space="0" w:color="auto"/>
                    <w:bottom w:val="none" w:sz="0" w:space="0" w:color="auto"/>
                    <w:right w:val="none" w:sz="0" w:space="0" w:color="auto"/>
                  </w:divBdr>
                  <w:divsChild>
                    <w:div w:id="235747640">
                      <w:marLeft w:val="0"/>
                      <w:marRight w:val="0"/>
                      <w:marTop w:val="0"/>
                      <w:marBottom w:val="0"/>
                      <w:divBdr>
                        <w:top w:val="none" w:sz="0" w:space="0" w:color="auto"/>
                        <w:left w:val="none" w:sz="0" w:space="0" w:color="auto"/>
                        <w:bottom w:val="none" w:sz="0" w:space="0" w:color="auto"/>
                        <w:right w:val="none" w:sz="0" w:space="0" w:color="auto"/>
                      </w:divBdr>
                    </w:div>
                    <w:div w:id="1189027964">
                      <w:marLeft w:val="0"/>
                      <w:marRight w:val="0"/>
                      <w:marTop w:val="0"/>
                      <w:marBottom w:val="0"/>
                      <w:divBdr>
                        <w:top w:val="none" w:sz="0" w:space="0" w:color="auto"/>
                        <w:left w:val="none" w:sz="0" w:space="0" w:color="auto"/>
                        <w:bottom w:val="none" w:sz="0" w:space="0" w:color="auto"/>
                        <w:right w:val="none" w:sz="0" w:space="0" w:color="auto"/>
                      </w:divBdr>
                    </w:div>
                  </w:divsChild>
                </w:div>
                <w:div w:id="19215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https://upload.wikimedia.org/wikipedia/commons/thumb/a/a4/Electrical_substation_model_%28side-view%29.PNG/300px-Electrical_substation_model_%28side-view%29.PNG" TargetMode="External"/><Relationship Id="rId117" Type="http://schemas.openxmlformats.org/officeDocument/2006/relationships/hyperlink" Target="https://en.wikipedia.org/wiki/Direct_current" TargetMode="External"/><Relationship Id="rId21" Type="http://schemas.openxmlformats.org/officeDocument/2006/relationships/hyperlink" Target="https://en.wikipedia.org/wiki/Transformer" TargetMode="External"/><Relationship Id="rId42" Type="http://schemas.openxmlformats.org/officeDocument/2006/relationships/hyperlink" Target="https://en.wikipedia.org/wiki/Transformer" TargetMode="External"/><Relationship Id="rId47" Type="http://schemas.openxmlformats.org/officeDocument/2006/relationships/hyperlink" Target="https://en.wikipedia.org/wiki/Busbar" TargetMode="External"/><Relationship Id="rId63" Type="http://schemas.openxmlformats.org/officeDocument/2006/relationships/hyperlink" Target="https://en.wikipedia.org/wiki/Power_factor_correction" TargetMode="External"/><Relationship Id="rId68" Type="http://schemas.openxmlformats.org/officeDocument/2006/relationships/hyperlink" Target="https://en.wikipedia.org/wiki/Rotary_converter" TargetMode="External"/><Relationship Id="rId84" Type="http://schemas.openxmlformats.org/officeDocument/2006/relationships/hyperlink" Target="https://en.wikipedia.org/wiki/Power_engineering" TargetMode="External"/><Relationship Id="rId89" Type="http://schemas.openxmlformats.org/officeDocument/2006/relationships/image" Target="media/image8.jpeg"/><Relationship Id="rId112" Type="http://schemas.openxmlformats.org/officeDocument/2006/relationships/hyperlink" Target="https://en.wikipedia.org/wiki/DNP3" TargetMode="External"/><Relationship Id="rId16" Type="http://schemas.openxmlformats.org/officeDocument/2006/relationships/hyperlink" Target="https://en.wikipedia.org/wiki/Electricity_generation" TargetMode="External"/><Relationship Id="rId107" Type="http://schemas.openxmlformats.org/officeDocument/2006/relationships/hyperlink" Target="https://en.wikipedia.org/wiki/Power_line_communication" TargetMode="External"/><Relationship Id="rId11" Type="http://schemas.openxmlformats.org/officeDocument/2006/relationships/hyperlink" Target="https://en.wikipedia.org/wiki/File:Electrical_Substation.JPG" TargetMode="External"/><Relationship Id="rId32" Type="http://schemas.openxmlformats.org/officeDocument/2006/relationships/hyperlink" Target="https://en.wikipedia.org/wiki/Current_transformer" TargetMode="External"/><Relationship Id="rId37" Type="http://schemas.openxmlformats.org/officeDocument/2006/relationships/hyperlink" Target="https://en.wikipedia.org/wiki/Power_plant" TargetMode="External"/><Relationship Id="rId53" Type="http://schemas.openxmlformats.org/officeDocument/2006/relationships/hyperlink" Target="https://en.wikipedia.org/wiki/File:SubstationHouseScarborough.jpg" TargetMode="External"/><Relationship Id="rId58" Type="http://schemas.openxmlformats.org/officeDocument/2006/relationships/hyperlink" Target="https://en.wikipedia.org/wiki/Ontario" TargetMode="External"/><Relationship Id="rId74" Type="http://schemas.openxmlformats.org/officeDocument/2006/relationships/hyperlink" Target="https://en.wikipedia.org/wiki/Inga%E2%80%93Shaba" TargetMode="External"/><Relationship Id="rId79" Type="http://schemas.openxmlformats.org/officeDocument/2006/relationships/image" Target="media/image7.jpeg"/><Relationship Id="rId102" Type="http://schemas.openxmlformats.org/officeDocument/2006/relationships/hyperlink" Target="https://en.wikipedia.org/wiki/Switch" TargetMode="External"/><Relationship Id="rId5" Type="http://schemas.openxmlformats.org/officeDocument/2006/relationships/hyperlink" Target="https://en.wikipedia.org/wiki/File:Melbourne_Terminal_Station.JPG" TargetMode="External"/><Relationship Id="rId90" Type="http://schemas.openxmlformats.org/officeDocument/2006/relationships/image" Target="https://upload.wikimedia.org/wikipedia/commons/thumb/1/1d/LEB_substation%2C_Tottenham_Marshes.JPG/220px-LEB_substation%2C_Tottenham_Marshes.JPG" TargetMode="External"/><Relationship Id="rId95" Type="http://schemas.openxmlformats.org/officeDocument/2006/relationships/hyperlink" Target="https://en.wikipedia.org/wiki/Busbar" TargetMode="External"/><Relationship Id="rId22" Type="http://schemas.openxmlformats.org/officeDocument/2006/relationships/hyperlink" Target="https://en.wikipedia.org/wiki/Electrical_power_transmission" TargetMode="External"/><Relationship Id="rId27" Type="http://schemas.openxmlformats.org/officeDocument/2006/relationships/hyperlink" Target="https://en.wikipedia.org/wiki/File:Electrical_substation_model_(side-view).PNG" TargetMode="External"/><Relationship Id="rId43" Type="http://schemas.openxmlformats.org/officeDocument/2006/relationships/hyperlink" Target="https://en.wikipedia.org/wiki/Voltage_compensation" TargetMode="External"/><Relationship Id="rId48" Type="http://schemas.openxmlformats.org/officeDocument/2006/relationships/hyperlink" Target="https://en.wikipedia.org/wiki/Circuit_breaker" TargetMode="External"/><Relationship Id="rId64" Type="http://schemas.openxmlformats.org/officeDocument/2006/relationships/hyperlink" Target="https://en.wikipedia.org/wiki/Brauweiler" TargetMode="External"/><Relationship Id="rId69" Type="http://schemas.openxmlformats.org/officeDocument/2006/relationships/hyperlink" Target="https://en.wikipedia.org/wiki/File:Grand_Coulee_Dam_electrical_switchyward.jpg" TargetMode="External"/><Relationship Id="rId113" Type="http://schemas.openxmlformats.org/officeDocument/2006/relationships/hyperlink" Target="https://en.wikipedia.org/wiki/IEC_61850" TargetMode="External"/><Relationship Id="rId118" Type="http://schemas.openxmlformats.org/officeDocument/2006/relationships/hyperlink" Target="https://en.wikipedia.org/wiki/Alternating_current" TargetMode="External"/><Relationship Id="rId80" Type="http://schemas.openxmlformats.org/officeDocument/2006/relationships/image" Target="https://upload.wikimedia.org/wikipedia/commons/thumb/e/e4/Macau_Lotus_Substation.JPG/220px-Macau_Lotus_Substation.JPG" TargetMode="External"/><Relationship Id="rId85" Type="http://schemas.openxmlformats.org/officeDocument/2006/relationships/hyperlink" Target="https://en.wikipedia.org/wiki/Switchgear" TargetMode="External"/><Relationship Id="rId12" Type="http://schemas.openxmlformats.org/officeDocument/2006/relationships/image" Target="media/image2.jpeg"/><Relationship Id="rId17" Type="http://schemas.openxmlformats.org/officeDocument/2006/relationships/hyperlink" Target="https://en.wikipedia.org/wiki/Electric_power_transmission" TargetMode="External"/><Relationship Id="rId33" Type="http://schemas.openxmlformats.org/officeDocument/2006/relationships/hyperlink" Target="https://en.wikipedia.org/wiki/Circuit_breaker" TargetMode="External"/><Relationship Id="rId38" Type="http://schemas.openxmlformats.org/officeDocument/2006/relationships/hyperlink" Target="https://en.wikipedia.org/wiki/Capacitor" TargetMode="External"/><Relationship Id="rId59" Type="http://schemas.openxmlformats.org/officeDocument/2006/relationships/hyperlink" Target="https://en.wikipedia.org/wiki/Voltage_regulation" TargetMode="External"/><Relationship Id="rId103" Type="http://schemas.openxmlformats.org/officeDocument/2006/relationships/hyperlink" Target="https://en.wikipedia.org/wiki/Fault_(power_engineering)" TargetMode="External"/><Relationship Id="rId108" Type="http://schemas.openxmlformats.org/officeDocument/2006/relationships/hyperlink" Target="https://en.wikipedia.org/wiki/Microwave_radio" TargetMode="External"/><Relationship Id="rId54" Type="http://schemas.openxmlformats.org/officeDocument/2006/relationships/image" Target="media/image5.jpeg"/><Relationship Id="rId70" Type="http://schemas.openxmlformats.org/officeDocument/2006/relationships/image" Target="media/image6.jpeg"/><Relationship Id="rId75" Type="http://schemas.openxmlformats.org/officeDocument/2006/relationships/hyperlink" Target="https://en.wikipedia.org/wiki/Power_station" TargetMode="External"/><Relationship Id="rId91" Type="http://schemas.openxmlformats.org/officeDocument/2006/relationships/hyperlink" Target="https://en.wikipedia.org/wiki/File:LEB_substation,_Tottenham_Marshes.JPG" TargetMode="External"/><Relationship Id="rId96" Type="http://schemas.openxmlformats.org/officeDocument/2006/relationships/hyperlink" Target="https://en.wikipedia.org/wiki/Busbar"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en.wikipedia.org/wiki/Power_station" TargetMode="External"/><Relationship Id="rId28" Type="http://schemas.openxmlformats.org/officeDocument/2006/relationships/hyperlink" Target="https://en.wikipedia.org/wiki/File:SF6_current_transformer_TGFM-110_Russia.jpg" TargetMode="External"/><Relationship Id="rId49" Type="http://schemas.openxmlformats.org/officeDocument/2006/relationships/hyperlink" Target="https://en.wikipedia.org/wiki/Instrument_transformer" TargetMode="External"/><Relationship Id="rId114" Type="http://schemas.openxmlformats.org/officeDocument/2006/relationships/hyperlink" Target="https://en.wikipedia.org/wiki/Modbus" TargetMode="External"/><Relationship Id="rId119" Type="http://schemas.openxmlformats.org/officeDocument/2006/relationships/fontTable" Target="fontTable.xml"/><Relationship Id="rId10" Type="http://schemas.openxmlformats.org/officeDocument/2006/relationships/hyperlink" Target="https://en.wikipedia.org/wiki/Australia" TargetMode="External"/><Relationship Id="rId31" Type="http://schemas.openxmlformats.org/officeDocument/2006/relationships/hyperlink" Target="https://en.wikipedia.org/wiki/File:SF6_current_transformer_TGFM-110_Russia.jpg" TargetMode="External"/><Relationship Id="rId44" Type="http://schemas.openxmlformats.org/officeDocument/2006/relationships/hyperlink" Target="https://en.wikipedia.org/wiki/Power_factor_correction" TargetMode="External"/><Relationship Id="rId52" Type="http://schemas.openxmlformats.org/officeDocument/2006/relationships/hyperlink" Target="https://en.wikipedia.org/wiki/IEC61850" TargetMode="External"/><Relationship Id="rId60" Type="http://schemas.openxmlformats.org/officeDocument/2006/relationships/hyperlink" Target="https://en.wikipedia.org/wiki/Distributed_generation" TargetMode="External"/><Relationship Id="rId65" Type="http://schemas.openxmlformats.org/officeDocument/2006/relationships/hyperlink" Target="https://en.wikipedia.org/wiki/Hradec_substation" TargetMode="External"/><Relationship Id="rId73" Type="http://schemas.openxmlformats.org/officeDocument/2006/relationships/hyperlink" Target="https://en.wikipedia.org/wiki/Grand_Coulee_Dam" TargetMode="External"/><Relationship Id="rId78" Type="http://schemas.openxmlformats.org/officeDocument/2006/relationships/hyperlink" Target="https://en.wikipedia.org/wiki/File:Macau_Lotus_Substation.JPG" TargetMode="External"/><Relationship Id="rId81" Type="http://schemas.openxmlformats.org/officeDocument/2006/relationships/hyperlink" Target="https://en.wikipedia.org/wiki/File:Macau_Lotus_Substation.JPG" TargetMode="External"/><Relationship Id="rId86" Type="http://schemas.openxmlformats.org/officeDocument/2006/relationships/hyperlink" Target="https://en.wikipedia.org/wiki/Drainage" TargetMode="External"/><Relationship Id="rId94" Type="http://schemas.openxmlformats.org/officeDocument/2006/relationships/hyperlink" Target="https://en.wikipedia.org/wiki/Current_transformer" TargetMode="External"/><Relationship Id="rId99" Type="http://schemas.openxmlformats.org/officeDocument/2006/relationships/image" Target="media/image9.png"/><Relationship Id="rId101" Type="http://schemas.openxmlformats.org/officeDocument/2006/relationships/hyperlink" Target="https://en.wikipedia.org/wiki/File:Breaker_and_a_half.svg" TargetMode="External"/><Relationship Id="rId4" Type="http://schemas.openxmlformats.org/officeDocument/2006/relationships/webSettings" Target="webSettings.xml"/><Relationship Id="rId9" Type="http://schemas.openxmlformats.org/officeDocument/2006/relationships/hyperlink" Target="https://en.wikipedia.org/wiki/Melbourne" TargetMode="External"/><Relationship Id="rId13" Type="http://schemas.openxmlformats.org/officeDocument/2006/relationships/image" Target="https://upload.wikimedia.org/wikipedia/commons/thumb/c/c0/Electrical_Substation.JPG/300px-Electrical_Substation.JPG" TargetMode="External"/><Relationship Id="rId18" Type="http://schemas.openxmlformats.org/officeDocument/2006/relationships/hyperlink" Target="https://en.wikipedia.org/wiki/Electric_power_distribution" TargetMode="External"/><Relationship Id="rId39" Type="http://schemas.openxmlformats.org/officeDocument/2006/relationships/hyperlink" Target="https://en.wikipedia.org/wiki/Voltage_regulator" TargetMode="External"/><Relationship Id="rId109" Type="http://schemas.openxmlformats.org/officeDocument/2006/relationships/hyperlink" Target="https://en.wikipedia.org/wiki/Fiber_optic" TargetMode="External"/><Relationship Id="rId34" Type="http://schemas.openxmlformats.org/officeDocument/2006/relationships/hyperlink" Target="https://en.wikipedia.org/wiki/Short_circuit" TargetMode="External"/><Relationship Id="rId50" Type="http://schemas.openxmlformats.org/officeDocument/2006/relationships/hyperlink" Target="https://en.wikipedia.org/wiki/Digital_protective_relay" TargetMode="External"/><Relationship Id="rId55" Type="http://schemas.openxmlformats.org/officeDocument/2006/relationships/image" Target="https://upload.wikimedia.org/wikipedia/commons/thumb/3/39/SubstationHouseScarborough.jpg/220px-SubstationHouseScarborough.jpg" TargetMode="External"/><Relationship Id="rId76" Type="http://schemas.openxmlformats.org/officeDocument/2006/relationships/hyperlink" Target="https://en.wikipedia.org/wiki/Sulfur_hexafluoride" TargetMode="External"/><Relationship Id="rId97" Type="http://schemas.openxmlformats.org/officeDocument/2006/relationships/hyperlink" Target="https://en.wikipedia.org/wiki/Three-phase" TargetMode="External"/><Relationship Id="rId104" Type="http://schemas.openxmlformats.org/officeDocument/2006/relationships/hyperlink" Target="https://en.wikipedia.org/wiki/Electric_arc" TargetMode="External"/><Relationship Id="rId120" Type="http://schemas.openxmlformats.org/officeDocument/2006/relationships/theme" Target="theme/theme1.xml"/><Relationship Id="rId7" Type="http://schemas.openxmlformats.org/officeDocument/2006/relationships/image" Target="https://upload.wikimedia.org/wikipedia/en/thumb/2/27/Melbourne_Terminal_Station.JPG/300px-Melbourne_Terminal_Station.JPG" TargetMode="External"/><Relationship Id="rId71" Type="http://schemas.openxmlformats.org/officeDocument/2006/relationships/image" Target="https://upload.wikimedia.org/wikipedia/commons/thumb/3/30/Grand_Coulee_Dam_electrical_switchyward.jpg/350px-Grand_Coulee_Dam_electrical_switchyward.jpg" TargetMode="External"/><Relationship Id="rId92" Type="http://schemas.openxmlformats.org/officeDocument/2006/relationships/hyperlink" Target="https://en.wikipedia.org/wiki/One-line_diagram" TargetMode="External"/><Relationship Id="rId2" Type="http://schemas.openxmlformats.org/officeDocument/2006/relationships/styles" Target="styles.xml"/><Relationship Id="rId29" Type="http://schemas.openxmlformats.org/officeDocument/2006/relationships/image" Target="media/image4.jpeg"/><Relationship Id="rId24" Type="http://schemas.openxmlformats.org/officeDocument/2006/relationships/hyperlink" Target="https://en.wikipedia.org/wiki/File:Electrical_substation_model_(side-view).PNG" TargetMode="External"/><Relationship Id="rId40" Type="http://schemas.openxmlformats.org/officeDocument/2006/relationships/hyperlink" Target="https://en.wikipedia.org/wiki/Ground_(electricity)" TargetMode="External"/><Relationship Id="rId45" Type="http://schemas.openxmlformats.org/officeDocument/2006/relationships/hyperlink" Target="https://en.wikipedia.org/wiki/Static_VAR_compensator" TargetMode="External"/><Relationship Id="rId66" Type="http://schemas.openxmlformats.org/officeDocument/2006/relationships/hyperlink" Target="https://en.wikipedia.org/wiki/High-voltage_direct_current" TargetMode="External"/><Relationship Id="rId87" Type="http://schemas.openxmlformats.org/officeDocument/2006/relationships/hyperlink" Target="https://en.wikipedia.org/wiki/Earth_potential_rise" TargetMode="External"/><Relationship Id="rId110" Type="http://schemas.openxmlformats.org/officeDocument/2006/relationships/hyperlink" Target="https://en.wikipedia.org/wiki/SCADA" TargetMode="External"/><Relationship Id="rId115" Type="http://schemas.openxmlformats.org/officeDocument/2006/relationships/hyperlink" Target="https://en.wikipedia.org/wiki/Smart_grid" TargetMode="External"/><Relationship Id="rId61" Type="http://schemas.openxmlformats.org/officeDocument/2006/relationships/hyperlink" Target="https://en.wikipedia.org/wiki/Wind_farm" TargetMode="External"/><Relationship Id="rId82" Type="http://schemas.openxmlformats.org/officeDocument/2006/relationships/hyperlink" Target="https://en.wikipedia.org/wiki/Macau" TargetMode="External"/><Relationship Id="rId19" Type="http://schemas.openxmlformats.org/officeDocument/2006/relationships/hyperlink" Target="https://en.wikipedia.org/wiki/Voltage" TargetMode="External"/><Relationship Id="rId14" Type="http://schemas.openxmlformats.org/officeDocument/2006/relationships/hyperlink" Target="https://en.wikipedia.org/wiki/File:Electrical_Substation.JPG" TargetMode="External"/><Relationship Id="rId30" Type="http://schemas.openxmlformats.org/officeDocument/2006/relationships/image" Target="https://upload.wikimedia.org/wikipedia/commons/thumb/0/03/SF6_current_transformer_TGFM-110_Russia.jpg/220px-SF6_current_transformer_TGFM-110_Russia.jpg" TargetMode="External"/><Relationship Id="rId35" Type="http://schemas.openxmlformats.org/officeDocument/2006/relationships/hyperlink" Target="https://en.wikipedia.org/wiki/Autorecloser" TargetMode="External"/><Relationship Id="rId56" Type="http://schemas.openxmlformats.org/officeDocument/2006/relationships/hyperlink" Target="https://en.wikipedia.org/wiki/File:SubstationHouseScarborough.jpg" TargetMode="External"/><Relationship Id="rId77" Type="http://schemas.openxmlformats.org/officeDocument/2006/relationships/hyperlink" Target="https://en.wikipedia.org/wiki/Transformer_oil" TargetMode="External"/><Relationship Id="rId100" Type="http://schemas.openxmlformats.org/officeDocument/2006/relationships/image" Target="https://upload.wikimedia.org/wikipedia/commons/thumb/4/40/Breaker_and_a_half.svg/220px-Breaker_and_a_half.svg.png" TargetMode="External"/><Relationship Id="rId105" Type="http://schemas.openxmlformats.org/officeDocument/2006/relationships/hyperlink" Target="https://en.wikipedia.org/wiki/Transmission_tower" TargetMode="External"/><Relationship Id="rId8" Type="http://schemas.openxmlformats.org/officeDocument/2006/relationships/hyperlink" Target="https://en.wikipedia.org/wiki/File:Melbourne_Terminal_Station.JPG" TargetMode="External"/><Relationship Id="rId51" Type="http://schemas.openxmlformats.org/officeDocument/2006/relationships/hyperlink" Target="https://en.wikipedia.org/wiki/SCADA" TargetMode="External"/><Relationship Id="rId72" Type="http://schemas.openxmlformats.org/officeDocument/2006/relationships/hyperlink" Target="https://en.wikipedia.org/wiki/File:Grand_Coulee_Dam_electrical_switchyward.jpg" TargetMode="External"/><Relationship Id="rId93" Type="http://schemas.openxmlformats.org/officeDocument/2006/relationships/hyperlink" Target="https://en.wikipedia.org/wiki/Circuit_breaker" TargetMode="External"/><Relationship Id="rId98" Type="http://schemas.openxmlformats.org/officeDocument/2006/relationships/hyperlink" Target="https://en.wikipedia.org/wiki/File:Breaker_and_a_half.svg" TargetMode="External"/><Relationship Id="rId3" Type="http://schemas.openxmlformats.org/officeDocument/2006/relationships/settings" Target="settings.xml"/><Relationship Id="rId25" Type="http://schemas.openxmlformats.org/officeDocument/2006/relationships/image" Target="media/image3.png"/><Relationship Id="rId46" Type="http://schemas.openxmlformats.org/officeDocument/2006/relationships/hyperlink" Target="https://en.wikipedia.org/wiki/Quadrature_booster" TargetMode="External"/><Relationship Id="rId67" Type="http://schemas.openxmlformats.org/officeDocument/2006/relationships/hyperlink" Target="https://en.wikipedia.org/wiki/Traction_current" TargetMode="External"/><Relationship Id="rId116" Type="http://schemas.openxmlformats.org/officeDocument/2006/relationships/hyperlink" Target="https://en.wikipedia.org/wiki/Traction_substation" TargetMode="External"/><Relationship Id="rId20" Type="http://schemas.openxmlformats.org/officeDocument/2006/relationships/hyperlink" Target="https://en.wikipedia.org/wiki/SCADA" TargetMode="External"/><Relationship Id="rId41" Type="http://schemas.openxmlformats.org/officeDocument/2006/relationships/hyperlink" Target="https://en.wikipedia.org/wiki/Earth_potential_rise" TargetMode="External"/><Relationship Id="rId62" Type="http://schemas.openxmlformats.org/officeDocument/2006/relationships/hyperlink" Target="https://en.wikipedia.org/wiki/Wind_turbine" TargetMode="External"/><Relationship Id="rId83" Type="http://schemas.openxmlformats.org/officeDocument/2006/relationships/hyperlink" Target="https://en.wikipedia.org/wiki/China" TargetMode="External"/><Relationship Id="rId88" Type="http://schemas.openxmlformats.org/officeDocument/2006/relationships/hyperlink" Target="https://en.wikipedia.org/wiki/File:LEB_substation,_Tottenham_Marshes.JPG" TargetMode="External"/><Relationship Id="rId111" Type="http://schemas.openxmlformats.org/officeDocument/2006/relationships/hyperlink" Target="https://en.wikipedia.org/wiki/Microprocessor" TargetMode="External"/><Relationship Id="rId15" Type="http://schemas.openxmlformats.org/officeDocument/2006/relationships/hyperlink" Target="https://en.wikipedia.org/wiki/Warren,_Minnesota" TargetMode="External"/><Relationship Id="rId36" Type="http://schemas.openxmlformats.org/officeDocument/2006/relationships/hyperlink" Target="https://en.wikipedia.org/wiki/Fuse_(electrical)" TargetMode="External"/><Relationship Id="rId57" Type="http://schemas.openxmlformats.org/officeDocument/2006/relationships/hyperlink" Target="https://en.wikipedia.org/wiki/Scarborough,_Toronto" TargetMode="External"/><Relationship Id="rId106" Type="http://schemas.openxmlformats.org/officeDocument/2006/relationships/hyperlink" Target="https://en.wikipedia.org/wiki/Power_system_auto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Electrical substation</vt:lpstr>
    </vt:vector>
  </TitlesOfParts>
  <Company>DevTec Global</Company>
  <LinksUpToDate>false</LinksUpToDate>
  <CharactersWithSpaces>27663</CharactersWithSpaces>
  <SharedDoc>false</SharedDoc>
  <HLinks>
    <vt:vector size="576" baseType="variant">
      <vt:variant>
        <vt:i4>6684680</vt:i4>
      </vt:variant>
      <vt:variant>
        <vt:i4>312</vt:i4>
      </vt:variant>
      <vt:variant>
        <vt:i4>0</vt:i4>
      </vt:variant>
      <vt:variant>
        <vt:i4>5</vt:i4>
      </vt:variant>
      <vt:variant>
        <vt:lpwstr>https://en.wikipedia.org/wiki/Alternating_current</vt:lpwstr>
      </vt:variant>
      <vt:variant>
        <vt:lpwstr/>
      </vt:variant>
      <vt:variant>
        <vt:i4>5570615</vt:i4>
      </vt:variant>
      <vt:variant>
        <vt:i4>309</vt:i4>
      </vt:variant>
      <vt:variant>
        <vt:i4>0</vt:i4>
      </vt:variant>
      <vt:variant>
        <vt:i4>5</vt:i4>
      </vt:variant>
      <vt:variant>
        <vt:lpwstr>https://en.wikipedia.org/wiki/Direct_current</vt:lpwstr>
      </vt:variant>
      <vt:variant>
        <vt:lpwstr/>
      </vt:variant>
      <vt:variant>
        <vt:i4>4522027</vt:i4>
      </vt:variant>
      <vt:variant>
        <vt:i4>306</vt:i4>
      </vt:variant>
      <vt:variant>
        <vt:i4>0</vt:i4>
      </vt:variant>
      <vt:variant>
        <vt:i4>5</vt:i4>
      </vt:variant>
      <vt:variant>
        <vt:lpwstr>https://en.wikipedia.org/wiki/Traction_substation</vt:lpwstr>
      </vt:variant>
      <vt:variant>
        <vt:lpwstr/>
      </vt:variant>
      <vt:variant>
        <vt:i4>8060956</vt:i4>
      </vt:variant>
      <vt:variant>
        <vt:i4>303</vt:i4>
      </vt:variant>
      <vt:variant>
        <vt:i4>0</vt:i4>
      </vt:variant>
      <vt:variant>
        <vt:i4>5</vt:i4>
      </vt:variant>
      <vt:variant>
        <vt:lpwstr>https://en.wikipedia.org/wiki/Smart_grid</vt:lpwstr>
      </vt:variant>
      <vt:variant>
        <vt:lpwstr/>
      </vt:variant>
      <vt:variant>
        <vt:i4>5439496</vt:i4>
      </vt:variant>
      <vt:variant>
        <vt:i4>300</vt:i4>
      </vt:variant>
      <vt:variant>
        <vt:i4>0</vt:i4>
      </vt:variant>
      <vt:variant>
        <vt:i4>5</vt:i4>
      </vt:variant>
      <vt:variant>
        <vt:lpwstr>https://en.wikipedia.org/wiki/Modbus</vt:lpwstr>
      </vt:variant>
      <vt:variant>
        <vt:lpwstr/>
      </vt:variant>
      <vt:variant>
        <vt:i4>1245296</vt:i4>
      </vt:variant>
      <vt:variant>
        <vt:i4>297</vt:i4>
      </vt:variant>
      <vt:variant>
        <vt:i4>0</vt:i4>
      </vt:variant>
      <vt:variant>
        <vt:i4>5</vt:i4>
      </vt:variant>
      <vt:variant>
        <vt:lpwstr>https://en.wikipedia.org/wiki/IEC_61850</vt:lpwstr>
      </vt:variant>
      <vt:variant>
        <vt:lpwstr/>
      </vt:variant>
      <vt:variant>
        <vt:i4>7340128</vt:i4>
      </vt:variant>
      <vt:variant>
        <vt:i4>294</vt:i4>
      </vt:variant>
      <vt:variant>
        <vt:i4>0</vt:i4>
      </vt:variant>
      <vt:variant>
        <vt:i4>5</vt:i4>
      </vt:variant>
      <vt:variant>
        <vt:lpwstr>https://en.wikipedia.org/wiki/DNP3</vt:lpwstr>
      </vt:variant>
      <vt:variant>
        <vt:lpwstr/>
      </vt:variant>
      <vt:variant>
        <vt:i4>5046296</vt:i4>
      </vt:variant>
      <vt:variant>
        <vt:i4>291</vt:i4>
      </vt:variant>
      <vt:variant>
        <vt:i4>0</vt:i4>
      </vt:variant>
      <vt:variant>
        <vt:i4>5</vt:i4>
      </vt:variant>
      <vt:variant>
        <vt:lpwstr>https://en.wikipedia.org/wiki/Microprocessor</vt:lpwstr>
      </vt:variant>
      <vt:variant>
        <vt:lpwstr/>
      </vt:variant>
      <vt:variant>
        <vt:i4>2752614</vt:i4>
      </vt:variant>
      <vt:variant>
        <vt:i4>288</vt:i4>
      </vt:variant>
      <vt:variant>
        <vt:i4>0</vt:i4>
      </vt:variant>
      <vt:variant>
        <vt:i4>5</vt:i4>
      </vt:variant>
      <vt:variant>
        <vt:lpwstr>https://en.wikipedia.org/wiki/SCADA</vt:lpwstr>
      </vt:variant>
      <vt:variant>
        <vt:lpwstr/>
      </vt:variant>
      <vt:variant>
        <vt:i4>6750233</vt:i4>
      </vt:variant>
      <vt:variant>
        <vt:i4>285</vt:i4>
      </vt:variant>
      <vt:variant>
        <vt:i4>0</vt:i4>
      </vt:variant>
      <vt:variant>
        <vt:i4>5</vt:i4>
      </vt:variant>
      <vt:variant>
        <vt:lpwstr>https://en.wikipedia.org/wiki/Fiber_optic</vt:lpwstr>
      </vt:variant>
      <vt:variant>
        <vt:lpwstr/>
      </vt:variant>
      <vt:variant>
        <vt:i4>6291463</vt:i4>
      </vt:variant>
      <vt:variant>
        <vt:i4>282</vt:i4>
      </vt:variant>
      <vt:variant>
        <vt:i4>0</vt:i4>
      </vt:variant>
      <vt:variant>
        <vt:i4>5</vt:i4>
      </vt:variant>
      <vt:variant>
        <vt:lpwstr>https://en.wikipedia.org/wiki/Microwave_radio</vt:lpwstr>
      </vt:variant>
      <vt:variant>
        <vt:lpwstr/>
      </vt:variant>
      <vt:variant>
        <vt:i4>72</vt:i4>
      </vt:variant>
      <vt:variant>
        <vt:i4>279</vt:i4>
      </vt:variant>
      <vt:variant>
        <vt:i4>0</vt:i4>
      </vt:variant>
      <vt:variant>
        <vt:i4>5</vt:i4>
      </vt:variant>
      <vt:variant>
        <vt:lpwstr>https://en.wikipedia.org/wiki/Power_line_communication</vt:lpwstr>
      </vt:variant>
      <vt:variant>
        <vt:lpwstr/>
      </vt:variant>
      <vt:variant>
        <vt:i4>8060969</vt:i4>
      </vt:variant>
      <vt:variant>
        <vt:i4>276</vt:i4>
      </vt:variant>
      <vt:variant>
        <vt:i4>0</vt:i4>
      </vt:variant>
      <vt:variant>
        <vt:i4>5</vt:i4>
      </vt:variant>
      <vt:variant>
        <vt:lpwstr>https://en.wikipedia.org/wiki/Power_system_automation</vt:lpwstr>
      </vt:variant>
      <vt:variant>
        <vt:lpwstr/>
      </vt:variant>
      <vt:variant>
        <vt:i4>5832754</vt:i4>
      </vt:variant>
      <vt:variant>
        <vt:i4>273</vt:i4>
      </vt:variant>
      <vt:variant>
        <vt:i4>0</vt:i4>
      </vt:variant>
      <vt:variant>
        <vt:i4>5</vt:i4>
      </vt:variant>
      <vt:variant>
        <vt:lpwstr>https://en.wikipedia.org/wiki/Transmission_tower</vt:lpwstr>
      </vt:variant>
      <vt:variant>
        <vt:lpwstr/>
      </vt:variant>
      <vt:variant>
        <vt:i4>3211332</vt:i4>
      </vt:variant>
      <vt:variant>
        <vt:i4>270</vt:i4>
      </vt:variant>
      <vt:variant>
        <vt:i4>0</vt:i4>
      </vt:variant>
      <vt:variant>
        <vt:i4>5</vt:i4>
      </vt:variant>
      <vt:variant>
        <vt:lpwstr>https://en.wikipedia.org/wiki/Electric_arc</vt:lpwstr>
      </vt:variant>
      <vt:variant>
        <vt:lpwstr/>
      </vt:variant>
      <vt:variant>
        <vt:i4>851984</vt:i4>
      </vt:variant>
      <vt:variant>
        <vt:i4>267</vt:i4>
      </vt:variant>
      <vt:variant>
        <vt:i4>0</vt:i4>
      </vt:variant>
      <vt:variant>
        <vt:i4>5</vt:i4>
      </vt:variant>
      <vt:variant>
        <vt:lpwstr>https://en.wikipedia.org/wiki/Fault_(power_engineering)</vt:lpwstr>
      </vt:variant>
      <vt:variant>
        <vt:lpwstr/>
      </vt:variant>
      <vt:variant>
        <vt:i4>1441896</vt:i4>
      </vt:variant>
      <vt:variant>
        <vt:i4>264</vt:i4>
      </vt:variant>
      <vt:variant>
        <vt:i4>0</vt:i4>
      </vt:variant>
      <vt:variant>
        <vt:i4>5</vt:i4>
      </vt:variant>
      <vt:variant>
        <vt:lpwstr>https://en.wikipedia.org/wiki/Switch</vt:lpwstr>
      </vt:variant>
      <vt:variant>
        <vt:lpwstr>Power_switching</vt:lpwstr>
      </vt:variant>
      <vt:variant>
        <vt:i4>458871</vt:i4>
      </vt:variant>
      <vt:variant>
        <vt:i4>261</vt:i4>
      </vt:variant>
      <vt:variant>
        <vt:i4>0</vt:i4>
      </vt:variant>
      <vt:variant>
        <vt:i4>5</vt:i4>
      </vt:variant>
      <vt:variant>
        <vt:lpwstr>https://en.wikipedia.org/wiki/File:Breaker_and_a_half.svg</vt:lpwstr>
      </vt:variant>
      <vt:variant>
        <vt:lpwstr/>
      </vt:variant>
      <vt:variant>
        <vt:i4>458871</vt:i4>
      </vt:variant>
      <vt:variant>
        <vt:i4>255</vt:i4>
      </vt:variant>
      <vt:variant>
        <vt:i4>0</vt:i4>
      </vt:variant>
      <vt:variant>
        <vt:i4>5</vt:i4>
      </vt:variant>
      <vt:variant>
        <vt:lpwstr>https://en.wikipedia.org/wiki/File:Breaker_and_a_half.svg</vt:lpwstr>
      </vt:variant>
      <vt:variant>
        <vt:lpwstr/>
      </vt:variant>
      <vt:variant>
        <vt:i4>1441798</vt:i4>
      </vt:variant>
      <vt:variant>
        <vt:i4>252</vt:i4>
      </vt:variant>
      <vt:variant>
        <vt:i4>0</vt:i4>
      </vt:variant>
      <vt:variant>
        <vt:i4>5</vt:i4>
      </vt:variant>
      <vt:variant>
        <vt:lpwstr>https://en.wikipedia.org/wiki/Three-phase</vt:lpwstr>
      </vt:variant>
      <vt:variant>
        <vt:lpwstr/>
      </vt:variant>
      <vt:variant>
        <vt:i4>4718596</vt:i4>
      </vt:variant>
      <vt:variant>
        <vt:i4>249</vt:i4>
      </vt:variant>
      <vt:variant>
        <vt:i4>0</vt:i4>
      </vt:variant>
      <vt:variant>
        <vt:i4>5</vt:i4>
      </vt:variant>
      <vt:variant>
        <vt:lpwstr>https://en.wikipedia.org/wiki/Busbar</vt:lpwstr>
      </vt:variant>
      <vt:variant>
        <vt:lpwstr/>
      </vt:variant>
      <vt:variant>
        <vt:i4>4718596</vt:i4>
      </vt:variant>
      <vt:variant>
        <vt:i4>246</vt:i4>
      </vt:variant>
      <vt:variant>
        <vt:i4>0</vt:i4>
      </vt:variant>
      <vt:variant>
        <vt:i4>5</vt:i4>
      </vt:variant>
      <vt:variant>
        <vt:lpwstr>https://en.wikipedia.org/wiki/Busbar</vt:lpwstr>
      </vt:variant>
      <vt:variant>
        <vt:lpwstr/>
      </vt:variant>
      <vt:variant>
        <vt:i4>7733264</vt:i4>
      </vt:variant>
      <vt:variant>
        <vt:i4>243</vt:i4>
      </vt:variant>
      <vt:variant>
        <vt:i4>0</vt:i4>
      </vt:variant>
      <vt:variant>
        <vt:i4>5</vt:i4>
      </vt:variant>
      <vt:variant>
        <vt:lpwstr>https://en.wikipedia.org/wiki/Current_transformer</vt:lpwstr>
      </vt:variant>
      <vt:variant>
        <vt:lpwstr/>
      </vt:variant>
      <vt:variant>
        <vt:i4>6750216</vt:i4>
      </vt:variant>
      <vt:variant>
        <vt:i4>240</vt:i4>
      </vt:variant>
      <vt:variant>
        <vt:i4>0</vt:i4>
      </vt:variant>
      <vt:variant>
        <vt:i4>5</vt:i4>
      </vt:variant>
      <vt:variant>
        <vt:lpwstr>https://en.wikipedia.org/wiki/Circuit_breaker</vt:lpwstr>
      </vt:variant>
      <vt:variant>
        <vt:lpwstr/>
      </vt:variant>
      <vt:variant>
        <vt:i4>7864396</vt:i4>
      </vt:variant>
      <vt:variant>
        <vt:i4>237</vt:i4>
      </vt:variant>
      <vt:variant>
        <vt:i4>0</vt:i4>
      </vt:variant>
      <vt:variant>
        <vt:i4>5</vt:i4>
      </vt:variant>
      <vt:variant>
        <vt:lpwstr>https://en.wikipedia.org/wiki/One-line_diagram</vt:lpwstr>
      </vt:variant>
      <vt:variant>
        <vt:lpwstr/>
      </vt:variant>
      <vt:variant>
        <vt:i4>1310755</vt:i4>
      </vt:variant>
      <vt:variant>
        <vt:i4>234</vt:i4>
      </vt:variant>
      <vt:variant>
        <vt:i4>0</vt:i4>
      </vt:variant>
      <vt:variant>
        <vt:i4>5</vt:i4>
      </vt:variant>
      <vt:variant>
        <vt:lpwstr>https://en.wikipedia.org/wiki/File:LEB_substation,_Tottenham_Marshes.JPG</vt:lpwstr>
      </vt:variant>
      <vt:variant>
        <vt:lpwstr/>
      </vt:variant>
      <vt:variant>
        <vt:i4>1310755</vt:i4>
      </vt:variant>
      <vt:variant>
        <vt:i4>228</vt:i4>
      </vt:variant>
      <vt:variant>
        <vt:i4>0</vt:i4>
      </vt:variant>
      <vt:variant>
        <vt:i4>5</vt:i4>
      </vt:variant>
      <vt:variant>
        <vt:lpwstr>https://en.wikipedia.org/wiki/File:LEB_substation,_Tottenham_Marshes.JPG</vt:lpwstr>
      </vt:variant>
      <vt:variant>
        <vt:lpwstr/>
      </vt:variant>
      <vt:variant>
        <vt:i4>2818149</vt:i4>
      </vt:variant>
      <vt:variant>
        <vt:i4>225</vt:i4>
      </vt:variant>
      <vt:variant>
        <vt:i4>0</vt:i4>
      </vt:variant>
      <vt:variant>
        <vt:i4>5</vt:i4>
      </vt:variant>
      <vt:variant>
        <vt:lpwstr>https://en.wikipedia.org/wiki/Earth_potential_rise</vt:lpwstr>
      </vt:variant>
      <vt:variant>
        <vt:lpwstr/>
      </vt:variant>
      <vt:variant>
        <vt:i4>3276920</vt:i4>
      </vt:variant>
      <vt:variant>
        <vt:i4>222</vt:i4>
      </vt:variant>
      <vt:variant>
        <vt:i4>0</vt:i4>
      </vt:variant>
      <vt:variant>
        <vt:i4>5</vt:i4>
      </vt:variant>
      <vt:variant>
        <vt:lpwstr>https://en.wikipedia.org/wiki/Drainage</vt:lpwstr>
      </vt:variant>
      <vt:variant>
        <vt:lpwstr/>
      </vt:variant>
      <vt:variant>
        <vt:i4>5308427</vt:i4>
      </vt:variant>
      <vt:variant>
        <vt:i4>219</vt:i4>
      </vt:variant>
      <vt:variant>
        <vt:i4>0</vt:i4>
      </vt:variant>
      <vt:variant>
        <vt:i4>5</vt:i4>
      </vt:variant>
      <vt:variant>
        <vt:lpwstr>https://en.wikipedia.org/wiki/Switchgear</vt:lpwstr>
      </vt:variant>
      <vt:variant>
        <vt:lpwstr/>
      </vt:variant>
      <vt:variant>
        <vt:i4>393313</vt:i4>
      </vt:variant>
      <vt:variant>
        <vt:i4>216</vt:i4>
      </vt:variant>
      <vt:variant>
        <vt:i4>0</vt:i4>
      </vt:variant>
      <vt:variant>
        <vt:i4>5</vt:i4>
      </vt:variant>
      <vt:variant>
        <vt:lpwstr>https://en.wikipedia.org/wiki/Power_engineering</vt:lpwstr>
      </vt:variant>
      <vt:variant>
        <vt:lpwstr/>
      </vt:variant>
      <vt:variant>
        <vt:i4>2818174</vt:i4>
      </vt:variant>
      <vt:variant>
        <vt:i4>213</vt:i4>
      </vt:variant>
      <vt:variant>
        <vt:i4>0</vt:i4>
      </vt:variant>
      <vt:variant>
        <vt:i4>5</vt:i4>
      </vt:variant>
      <vt:variant>
        <vt:lpwstr>https://en.wikipedia.org/wiki/China</vt:lpwstr>
      </vt:variant>
      <vt:variant>
        <vt:lpwstr/>
      </vt:variant>
      <vt:variant>
        <vt:i4>2949242</vt:i4>
      </vt:variant>
      <vt:variant>
        <vt:i4>210</vt:i4>
      </vt:variant>
      <vt:variant>
        <vt:i4>0</vt:i4>
      </vt:variant>
      <vt:variant>
        <vt:i4>5</vt:i4>
      </vt:variant>
      <vt:variant>
        <vt:lpwstr>https://en.wikipedia.org/wiki/Macau</vt:lpwstr>
      </vt:variant>
      <vt:variant>
        <vt:lpwstr/>
      </vt:variant>
      <vt:variant>
        <vt:i4>1114196</vt:i4>
      </vt:variant>
      <vt:variant>
        <vt:i4>207</vt:i4>
      </vt:variant>
      <vt:variant>
        <vt:i4>0</vt:i4>
      </vt:variant>
      <vt:variant>
        <vt:i4>5</vt:i4>
      </vt:variant>
      <vt:variant>
        <vt:lpwstr>https://en.wikipedia.org/wiki/File:Macau_Lotus_Substation.JPG</vt:lpwstr>
      </vt:variant>
      <vt:variant>
        <vt:lpwstr/>
      </vt:variant>
      <vt:variant>
        <vt:i4>1114196</vt:i4>
      </vt:variant>
      <vt:variant>
        <vt:i4>201</vt:i4>
      </vt:variant>
      <vt:variant>
        <vt:i4>0</vt:i4>
      </vt:variant>
      <vt:variant>
        <vt:i4>5</vt:i4>
      </vt:variant>
      <vt:variant>
        <vt:lpwstr>https://en.wikipedia.org/wiki/File:Macau_Lotus_Substation.JPG</vt:lpwstr>
      </vt:variant>
      <vt:variant>
        <vt:lpwstr/>
      </vt:variant>
      <vt:variant>
        <vt:i4>7733261</vt:i4>
      </vt:variant>
      <vt:variant>
        <vt:i4>198</vt:i4>
      </vt:variant>
      <vt:variant>
        <vt:i4>0</vt:i4>
      </vt:variant>
      <vt:variant>
        <vt:i4>5</vt:i4>
      </vt:variant>
      <vt:variant>
        <vt:lpwstr>https://en.wikipedia.org/wiki/Transformer_oil</vt:lpwstr>
      </vt:variant>
      <vt:variant>
        <vt:lpwstr/>
      </vt:variant>
      <vt:variant>
        <vt:i4>5832751</vt:i4>
      </vt:variant>
      <vt:variant>
        <vt:i4>195</vt:i4>
      </vt:variant>
      <vt:variant>
        <vt:i4>0</vt:i4>
      </vt:variant>
      <vt:variant>
        <vt:i4>5</vt:i4>
      </vt:variant>
      <vt:variant>
        <vt:lpwstr>https://en.wikipedia.org/wiki/Sulfur_hexafluoride</vt:lpwstr>
      </vt:variant>
      <vt:variant>
        <vt:lpwstr/>
      </vt:variant>
      <vt:variant>
        <vt:i4>1507450</vt:i4>
      </vt:variant>
      <vt:variant>
        <vt:i4>192</vt:i4>
      </vt:variant>
      <vt:variant>
        <vt:i4>0</vt:i4>
      </vt:variant>
      <vt:variant>
        <vt:i4>5</vt:i4>
      </vt:variant>
      <vt:variant>
        <vt:lpwstr>https://en.wikipedia.org/wiki/Power_station</vt:lpwstr>
      </vt:variant>
      <vt:variant>
        <vt:lpwstr/>
      </vt:variant>
      <vt:variant>
        <vt:i4>1572937</vt:i4>
      </vt:variant>
      <vt:variant>
        <vt:i4>189</vt:i4>
      </vt:variant>
      <vt:variant>
        <vt:i4>0</vt:i4>
      </vt:variant>
      <vt:variant>
        <vt:i4>5</vt:i4>
      </vt:variant>
      <vt:variant>
        <vt:lpwstr>https://en.wikipedia.org/wiki/Inga%E2%80%93Shaba</vt:lpwstr>
      </vt:variant>
      <vt:variant>
        <vt:lpwstr/>
      </vt:variant>
      <vt:variant>
        <vt:i4>65627</vt:i4>
      </vt:variant>
      <vt:variant>
        <vt:i4>186</vt:i4>
      </vt:variant>
      <vt:variant>
        <vt:i4>0</vt:i4>
      </vt:variant>
      <vt:variant>
        <vt:i4>5</vt:i4>
      </vt:variant>
      <vt:variant>
        <vt:lpwstr>https://en.wikipedia.org/wiki/Grand_Coulee_Dam</vt:lpwstr>
      </vt:variant>
      <vt:variant>
        <vt:lpwstr/>
      </vt:variant>
      <vt:variant>
        <vt:i4>2818171</vt:i4>
      </vt:variant>
      <vt:variant>
        <vt:i4>183</vt:i4>
      </vt:variant>
      <vt:variant>
        <vt:i4>0</vt:i4>
      </vt:variant>
      <vt:variant>
        <vt:i4>5</vt:i4>
      </vt:variant>
      <vt:variant>
        <vt:lpwstr>https://en.wikipedia.org/wiki/File:Grand_Coulee_Dam_electrical_switchyward.jpg</vt:lpwstr>
      </vt:variant>
      <vt:variant>
        <vt:lpwstr/>
      </vt:variant>
      <vt:variant>
        <vt:i4>2818171</vt:i4>
      </vt:variant>
      <vt:variant>
        <vt:i4>177</vt:i4>
      </vt:variant>
      <vt:variant>
        <vt:i4>0</vt:i4>
      </vt:variant>
      <vt:variant>
        <vt:i4>5</vt:i4>
      </vt:variant>
      <vt:variant>
        <vt:lpwstr>https://en.wikipedia.org/wiki/File:Grand_Coulee_Dam_electrical_switchyward.jpg</vt:lpwstr>
      </vt:variant>
      <vt:variant>
        <vt:lpwstr/>
      </vt:variant>
      <vt:variant>
        <vt:i4>3407953</vt:i4>
      </vt:variant>
      <vt:variant>
        <vt:i4>174</vt:i4>
      </vt:variant>
      <vt:variant>
        <vt:i4>0</vt:i4>
      </vt:variant>
      <vt:variant>
        <vt:i4>5</vt:i4>
      </vt:variant>
      <vt:variant>
        <vt:lpwstr>https://en.wikipedia.org/wiki/Rotary_converter</vt:lpwstr>
      </vt:variant>
      <vt:variant>
        <vt:lpwstr/>
      </vt:variant>
      <vt:variant>
        <vt:i4>3866700</vt:i4>
      </vt:variant>
      <vt:variant>
        <vt:i4>171</vt:i4>
      </vt:variant>
      <vt:variant>
        <vt:i4>0</vt:i4>
      </vt:variant>
      <vt:variant>
        <vt:i4>5</vt:i4>
      </vt:variant>
      <vt:variant>
        <vt:lpwstr>https://en.wikipedia.org/wiki/Traction_current</vt:lpwstr>
      </vt:variant>
      <vt:variant>
        <vt:lpwstr/>
      </vt:variant>
      <vt:variant>
        <vt:i4>7405689</vt:i4>
      </vt:variant>
      <vt:variant>
        <vt:i4>168</vt:i4>
      </vt:variant>
      <vt:variant>
        <vt:i4>0</vt:i4>
      </vt:variant>
      <vt:variant>
        <vt:i4>5</vt:i4>
      </vt:variant>
      <vt:variant>
        <vt:lpwstr>https://en.wikipedia.org/wiki/High-voltage_direct_current</vt:lpwstr>
      </vt:variant>
      <vt:variant>
        <vt:lpwstr/>
      </vt:variant>
      <vt:variant>
        <vt:i4>2490441</vt:i4>
      </vt:variant>
      <vt:variant>
        <vt:i4>165</vt:i4>
      </vt:variant>
      <vt:variant>
        <vt:i4>0</vt:i4>
      </vt:variant>
      <vt:variant>
        <vt:i4>5</vt:i4>
      </vt:variant>
      <vt:variant>
        <vt:lpwstr>https://en.wikipedia.org/wiki/Hradec_substation</vt:lpwstr>
      </vt:variant>
      <vt:variant>
        <vt:lpwstr/>
      </vt:variant>
      <vt:variant>
        <vt:i4>5308428</vt:i4>
      </vt:variant>
      <vt:variant>
        <vt:i4>162</vt:i4>
      </vt:variant>
      <vt:variant>
        <vt:i4>0</vt:i4>
      </vt:variant>
      <vt:variant>
        <vt:i4>5</vt:i4>
      </vt:variant>
      <vt:variant>
        <vt:lpwstr>https://en.wikipedia.org/wiki/Brauweiler</vt:lpwstr>
      </vt:variant>
      <vt:variant>
        <vt:lpwstr/>
      </vt:variant>
      <vt:variant>
        <vt:i4>7340067</vt:i4>
      </vt:variant>
      <vt:variant>
        <vt:i4>159</vt:i4>
      </vt:variant>
      <vt:variant>
        <vt:i4>0</vt:i4>
      </vt:variant>
      <vt:variant>
        <vt:i4>5</vt:i4>
      </vt:variant>
      <vt:variant>
        <vt:lpwstr>https://en.wikipedia.org/wiki/Power_factor_correction</vt:lpwstr>
      </vt:variant>
      <vt:variant>
        <vt:lpwstr/>
      </vt:variant>
      <vt:variant>
        <vt:i4>2752587</vt:i4>
      </vt:variant>
      <vt:variant>
        <vt:i4>156</vt:i4>
      </vt:variant>
      <vt:variant>
        <vt:i4>0</vt:i4>
      </vt:variant>
      <vt:variant>
        <vt:i4>5</vt:i4>
      </vt:variant>
      <vt:variant>
        <vt:lpwstr>https://en.wikipedia.org/wiki/Wind_turbine</vt:lpwstr>
      </vt:variant>
      <vt:variant>
        <vt:lpwstr/>
      </vt:variant>
      <vt:variant>
        <vt:i4>3407955</vt:i4>
      </vt:variant>
      <vt:variant>
        <vt:i4>153</vt:i4>
      </vt:variant>
      <vt:variant>
        <vt:i4>0</vt:i4>
      </vt:variant>
      <vt:variant>
        <vt:i4>5</vt:i4>
      </vt:variant>
      <vt:variant>
        <vt:lpwstr>https://en.wikipedia.org/wiki/Wind_farm</vt:lpwstr>
      </vt:variant>
      <vt:variant>
        <vt:lpwstr/>
      </vt:variant>
      <vt:variant>
        <vt:i4>7340035</vt:i4>
      </vt:variant>
      <vt:variant>
        <vt:i4>150</vt:i4>
      </vt:variant>
      <vt:variant>
        <vt:i4>0</vt:i4>
      </vt:variant>
      <vt:variant>
        <vt:i4>5</vt:i4>
      </vt:variant>
      <vt:variant>
        <vt:lpwstr>https://en.wikipedia.org/wiki/Distributed_generation</vt:lpwstr>
      </vt:variant>
      <vt:variant>
        <vt:lpwstr/>
      </vt:variant>
      <vt:variant>
        <vt:i4>7864328</vt:i4>
      </vt:variant>
      <vt:variant>
        <vt:i4>147</vt:i4>
      </vt:variant>
      <vt:variant>
        <vt:i4>0</vt:i4>
      </vt:variant>
      <vt:variant>
        <vt:i4>5</vt:i4>
      </vt:variant>
      <vt:variant>
        <vt:lpwstr>https://en.wikipedia.org/wiki/Voltage_regulation</vt:lpwstr>
      </vt:variant>
      <vt:variant>
        <vt:lpwstr/>
      </vt:variant>
      <vt:variant>
        <vt:i4>4915229</vt:i4>
      </vt:variant>
      <vt:variant>
        <vt:i4>144</vt:i4>
      </vt:variant>
      <vt:variant>
        <vt:i4>0</vt:i4>
      </vt:variant>
      <vt:variant>
        <vt:i4>5</vt:i4>
      </vt:variant>
      <vt:variant>
        <vt:lpwstr>https://en.wikipedia.org/wiki/Ontario</vt:lpwstr>
      </vt:variant>
      <vt:variant>
        <vt:lpwstr/>
      </vt:variant>
      <vt:variant>
        <vt:i4>7340096</vt:i4>
      </vt:variant>
      <vt:variant>
        <vt:i4>141</vt:i4>
      </vt:variant>
      <vt:variant>
        <vt:i4>0</vt:i4>
      </vt:variant>
      <vt:variant>
        <vt:i4>5</vt:i4>
      </vt:variant>
      <vt:variant>
        <vt:lpwstr>https://en.wikipedia.org/wiki/Scarborough,_Toronto</vt:lpwstr>
      </vt:variant>
      <vt:variant>
        <vt:lpwstr/>
      </vt:variant>
      <vt:variant>
        <vt:i4>983117</vt:i4>
      </vt:variant>
      <vt:variant>
        <vt:i4>138</vt:i4>
      </vt:variant>
      <vt:variant>
        <vt:i4>0</vt:i4>
      </vt:variant>
      <vt:variant>
        <vt:i4>5</vt:i4>
      </vt:variant>
      <vt:variant>
        <vt:lpwstr>https://en.wikipedia.org/wiki/File:SubstationHouseScarborough.jpg</vt:lpwstr>
      </vt:variant>
      <vt:variant>
        <vt:lpwstr/>
      </vt:variant>
      <vt:variant>
        <vt:i4>983117</vt:i4>
      </vt:variant>
      <vt:variant>
        <vt:i4>132</vt:i4>
      </vt:variant>
      <vt:variant>
        <vt:i4>0</vt:i4>
      </vt:variant>
      <vt:variant>
        <vt:i4>5</vt:i4>
      </vt:variant>
      <vt:variant>
        <vt:lpwstr>https://en.wikipedia.org/wiki/File:SubstationHouseScarborough.jpg</vt:lpwstr>
      </vt:variant>
      <vt:variant>
        <vt:lpwstr/>
      </vt:variant>
      <vt:variant>
        <vt:i4>7733370</vt:i4>
      </vt:variant>
      <vt:variant>
        <vt:i4>129</vt:i4>
      </vt:variant>
      <vt:variant>
        <vt:i4>0</vt:i4>
      </vt:variant>
      <vt:variant>
        <vt:i4>5</vt:i4>
      </vt:variant>
      <vt:variant>
        <vt:lpwstr>https://en.wikipedia.org/wiki/IEC61850</vt:lpwstr>
      </vt:variant>
      <vt:variant>
        <vt:lpwstr/>
      </vt:variant>
      <vt:variant>
        <vt:i4>2752614</vt:i4>
      </vt:variant>
      <vt:variant>
        <vt:i4>126</vt:i4>
      </vt:variant>
      <vt:variant>
        <vt:i4>0</vt:i4>
      </vt:variant>
      <vt:variant>
        <vt:i4>5</vt:i4>
      </vt:variant>
      <vt:variant>
        <vt:lpwstr>https://en.wikipedia.org/wiki/SCADA</vt:lpwstr>
      </vt:variant>
      <vt:variant>
        <vt:lpwstr/>
      </vt:variant>
      <vt:variant>
        <vt:i4>1900620</vt:i4>
      </vt:variant>
      <vt:variant>
        <vt:i4>123</vt:i4>
      </vt:variant>
      <vt:variant>
        <vt:i4>0</vt:i4>
      </vt:variant>
      <vt:variant>
        <vt:i4>5</vt:i4>
      </vt:variant>
      <vt:variant>
        <vt:lpwstr>https://en.wikipedia.org/wiki/Digital_protective_relay</vt:lpwstr>
      </vt:variant>
      <vt:variant>
        <vt:lpwstr/>
      </vt:variant>
      <vt:variant>
        <vt:i4>4522029</vt:i4>
      </vt:variant>
      <vt:variant>
        <vt:i4>120</vt:i4>
      </vt:variant>
      <vt:variant>
        <vt:i4>0</vt:i4>
      </vt:variant>
      <vt:variant>
        <vt:i4>5</vt:i4>
      </vt:variant>
      <vt:variant>
        <vt:lpwstr>https://en.wikipedia.org/wiki/Instrument_transformer</vt:lpwstr>
      </vt:variant>
      <vt:variant>
        <vt:lpwstr/>
      </vt:variant>
      <vt:variant>
        <vt:i4>7733315</vt:i4>
      </vt:variant>
      <vt:variant>
        <vt:i4>117</vt:i4>
      </vt:variant>
      <vt:variant>
        <vt:i4>0</vt:i4>
      </vt:variant>
      <vt:variant>
        <vt:i4>5</vt:i4>
      </vt:variant>
      <vt:variant>
        <vt:lpwstr>https://en.wikipedia.org/wiki/Circuit_breaker</vt:lpwstr>
      </vt:variant>
      <vt:variant>
        <vt:lpwstr>High-voltage_circuit_breakers</vt:lpwstr>
      </vt:variant>
      <vt:variant>
        <vt:i4>4718596</vt:i4>
      </vt:variant>
      <vt:variant>
        <vt:i4>114</vt:i4>
      </vt:variant>
      <vt:variant>
        <vt:i4>0</vt:i4>
      </vt:variant>
      <vt:variant>
        <vt:i4>5</vt:i4>
      </vt:variant>
      <vt:variant>
        <vt:lpwstr>https://en.wikipedia.org/wiki/Busbar</vt:lpwstr>
      </vt:variant>
      <vt:variant>
        <vt:lpwstr/>
      </vt:variant>
      <vt:variant>
        <vt:i4>4587574</vt:i4>
      </vt:variant>
      <vt:variant>
        <vt:i4>111</vt:i4>
      </vt:variant>
      <vt:variant>
        <vt:i4>0</vt:i4>
      </vt:variant>
      <vt:variant>
        <vt:i4>5</vt:i4>
      </vt:variant>
      <vt:variant>
        <vt:lpwstr>https://en.wikipedia.org/wiki/Quadrature_booster</vt:lpwstr>
      </vt:variant>
      <vt:variant>
        <vt:lpwstr/>
      </vt:variant>
      <vt:variant>
        <vt:i4>5505041</vt:i4>
      </vt:variant>
      <vt:variant>
        <vt:i4>108</vt:i4>
      </vt:variant>
      <vt:variant>
        <vt:i4>0</vt:i4>
      </vt:variant>
      <vt:variant>
        <vt:i4>5</vt:i4>
      </vt:variant>
      <vt:variant>
        <vt:lpwstr>https://en.wikipedia.org/wiki/Static_VAR_compensator</vt:lpwstr>
      </vt:variant>
      <vt:variant>
        <vt:lpwstr/>
      </vt:variant>
      <vt:variant>
        <vt:i4>7340067</vt:i4>
      </vt:variant>
      <vt:variant>
        <vt:i4>105</vt:i4>
      </vt:variant>
      <vt:variant>
        <vt:i4>0</vt:i4>
      </vt:variant>
      <vt:variant>
        <vt:i4>5</vt:i4>
      </vt:variant>
      <vt:variant>
        <vt:lpwstr>https://en.wikipedia.org/wiki/Power_factor_correction</vt:lpwstr>
      </vt:variant>
      <vt:variant>
        <vt:lpwstr/>
      </vt:variant>
      <vt:variant>
        <vt:i4>1638505</vt:i4>
      </vt:variant>
      <vt:variant>
        <vt:i4>102</vt:i4>
      </vt:variant>
      <vt:variant>
        <vt:i4>0</vt:i4>
      </vt:variant>
      <vt:variant>
        <vt:i4>5</vt:i4>
      </vt:variant>
      <vt:variant>
        <vt:lpwstr>https://en.wikipedia.org/wiki/Voltage_compensation</vt:lpwstr>
      </vt:variant>
      <vt:variant>
        <vt:lpwstr/>
      </vt:variant>
      <vt:variant>
        <vt:i4>4194320</vt:i4>
      </vt:variant>
      <vt:variant>
        <vt:i4>99</vt:i4>
      </vt:variant>
      <vt:variant>
        <vt:i4>0</vt:i4>
      </vt:variant>
      <vt:variant>
        <vt:i4>5</vt:i4>
      </vt:variant>
      <vt:variant>
        <vt:lpwstr>https://en.wikipedia.org/wiki/Transformer</vt:lpwstr>
      </vt:variant>
      <vt:variant>
        <vt:lpwstr/>
      </vt:variant>
      <vt:variant>
        <vt:i4>2818149</vt:i4>
      </vt:variant>
      <vt:variant>
        <vt:i4>96</vt:i4>
      </vt:variant>
      <vt:variant>
        <vt:i4>0</vt:i4>
      </vt:variant>
      <vt:variant>
        <vt:i4>5</vt:i4>
      </vt:variant>
      <vt:variant>
        <vt:lpwstr>https://en.wikipedia.org/wiki/Earth_potential_rise</vt:lpwstr>
      </vt:variant>
      <vt:variant>
        <vt:lpwstr/>
      </vt:variant>
      <vt:variant>
        <vt:i4>2424896</vt:i4>
      </vt:variant>
      <vt:variant>
        <vt:i4>93</vt:i4>
      </vt:variant>
      <vt:variant>
        <vt:i4>0</vt:i4>
      </vt:variant>
      <vt:variant>
        <vt:i4>5</vt:i4>
      </vt:variant>
      <vt:variant>
        <vt:lpwstr>https://en.wikipedia.org/wiki/Ground_(electricity)</vt:lpwstr>
      </vt:variant>
      <vt:variant>
        <vt:lpwstr/>
      </vt:variant>
      <vt:variant>
        <vt:i4>1048679</vt:i4>
      </vt:variant>
      <vt:variant>
        <vt:i4>90</vt:i4>
      </vt:variant>
      <vt:variant>
        <vt:i4>0</vt:i4>
      </vt:variant>
      <vt:variant>
        <vt:i4>5</vt:i4>
      </vt:variant>
      <vt:variant>
        <vt:lpwstr>https://en.wikipedia.org/wiki/Voltage_regulator</vt:lpwstr>
      </vt:variant>
      <vt:variant>
        <vt:lpwstr/>
      </vt:variant>
      <vt:variant>
        <vt:i4>2818160</vt:i4>
      </vt:variant>
      <vt:variant>
        <vt:i4>87</vt:i4>
      </vt:variant>
      <vt:variant>
        <vt:i4>0</vt:i4>
      </vt:variant>
      <vt:variant>
        <vt:i4>5</vt:i4>
      </vt:variant>
      <vt:variant>
        <vt:lpwstr>https://en.wikipedia.org/wiki/Capacitor</vt:lpwstr>
      </vt:variant>
      <vt:variant>
        <vt:lpwstr/>
      </vt:variant>
      <vt:variant>
        <vt:i4>7995408</vt:i4>
      </vt:variant>
      <vt:variant>
        <vt:i4>84</vt:i4>
      </vt:variant>
      <vt:variant>
        <vt:i4>0</vt:i4>
      </vt:variant>
      <vt:variant>
        <vt:i4>5</vt:i4>
      </vt:variant>
      <vt:variant>
        <vt:lpwstr>https://en.wikipedia.org/wiki/Power_plant</vt:lpwstr>
      </vt:variant>
      <vt:variant>
        <vt:lpwstr/>
      </vt:variant>
      <vt:variant>
        <vt:i4>6750274</vt:i4>
      </vt:variant>
      <vt:variant>
        <vt:i4>81</vt:i4>
      </vt:variant>
      <vt:variant>
        <vt:i4>0</vt:i4>
      </vt:variant>
      <vt:variant>
        <vt:i4>5</vt:i4>
      </vt:variant>
      <vt:variant>
        <vt:lpwstr>https://en.wikipedia.org/wiki/Fuse_(electrical)</vt:lpwstr>
      </vt:variant>
      <vt:variant>
        <vt:lpwstr/>
      </vt:variant>
      <vt:variant>
        <vt:i4>4128890</vt:i4>
      </vt:variant>
      <vt:variant>
        <vt:i4>78</vt:i4>
      </vt:variant>
      <vt:variant>
        <vt:i4>0</vt:i4>
      </vt:variant>
      <vt:variant>
        <vt:i4>5</vt:i4>
      </vt:variant>
      <vt:variant>
        <vt:lpwstr>https://en.wikipedia.org/wiki/Autorecloser</vt:lpwstr>
      </vt:variant>
      <vt:variant>
        <vt:lpwstr/>
      </vt:variant>
      <vt:variant>
        <vt:i4>721016</vt:i4>
      </vt:variant>
      <vt:variant>
        <vt:i4>75</vt:i4>
      </vt:variant>
      <vt:variant>
        <vt:i4>0</vt:i4>
      </vt:variant>
      <vt:variant>
        <vt:i4>5</vt:i4>
      </vt:variant>
      <vt:variant>
        <vt:lpwstr>https://en.wikipedia.org/wiki/Short_circuit</vt:lpwstr>
      </vt:variant>
      <vt:variant>
        <vt:lpwstr/>
      </vt:variant>
      <vt:variant>
        <vt:i4>6750216</vt:i4>
      </vt:variant>
      <vt:variant>
        <vt:i4>72</vt:i4>
      </vt:variant>
      <vt:variant>
        <vt:i4>0</vt:i4>
      </vt:variant>
      <vt:variant>
        <vt:i4>5</vt:i4>
      </vt:variant>
      <vt:variant>
        <vt:lpwstr>https://en.wikipedia.org/wiki/Circuit_breaker</vt:lpwstr>
      </vt:variant>
      <vt:variant>
        <vt:lpwstr/>
      </vt:variant>
      <vt:variant>
        <vt:i4>7733264</vt:i4>
      </vt:variant>
      <vt:variant>
        <vt:i4>69</vt:i4>
      </vt:variant>
      <vt:variant>
        <vt:i4>0</vt:i4>
      </vt:variant>
      <vt:variant>
        <vt:i4>5</vt:i4>
      </vt:variant>
      <vt:variant>
        <vt:lpwstr>https://en.wikipedia.org/wiki/Current_transformer</vt:lpwstr>
      </vt:variant>
      <vt:variant>
        <vt:lpwstr/>
      </vt:variant>
      <vt:variant>
        <vt:i4>4784196</vt:i4>
      </vt:variant>
      <vt:variant>
        <vt:i4>66</vt:i4>
      </vt:variant>
      <vt:variant>
        <vt:i4>0</vt:i4>
      </vt:variant>
      <vt:variant>
        <vt:i4>5</vt:i4>
      </vt:variant>
      <vt:variant>
        <vt:lpwstr>https://en.wikipedia.org/wiki/File:SF6_current_transformer_TGFM-110_Russia.jpg</vt:lpwstr>
      </vt:variant>
      <vt:variant>
        <vt:lpwstr/>
      </vt:variant>
      <vt:variant>
        <vt:i4>4784196</vt:i4>
      </vt:variant>
      <vt:variant>
        <vt:i4>60</vt:i4>
      </vt:variant>
      <vt:variant>
        <vt:i4>0</vt:i4>
      </vt:variant>
      <vt:variant>
        <vt:i4>5</vt:i4>
      </vt:variant>
      <vt:variant>
        <vt:lpwstr>https://en.wikipedia.org/wiki/File:SF6_current_transformer_TGFM-110_Russia.jpg</vt:lpwstr>
      </vt:variant>
      <vt:variant>
        <vt:lpwstr/>
      </vt:variant>
      <vt:variant>
        <vt:i4>917542</vt:i4>
      </vt:variant>
      <vt:variant>
        <vt:i4>57</vt:i4>
      </vt:variant>
      <vt:variant>
        <vt:i4>0</vt:i4>
      </vt:variant>
      <vt:variant>
        <vt:i4>5</vt:i4>
      </vt:variant>
      <vt:variant>
        <vt:lpwstr>https://en.wikipedia.org/wiki/File:Electrical_substation_model_(side-view).PNG</vt:lpwstr>
      </vt:variant>
      <vt:variant>
        <vt:lpwstr/>
      </vt:variant>
      <vt:variant>
        <vt:i4>917542</vt:i4>
      </vt:variant>
      <vt:variant>
        <vt:i4>51</vt:i4>
      </vt:variant>
      <vt:variant>
        <vt:i4>0</vt:i4>
      </vt:variant>
      <vt:variant>
        <vt:i4>5</vt:i4>
      </vt:variant>
      <vt:variant>
        <vt:lpwstr>https://en.wikipedia.org/wiki/File:Electrical_substation_model_(side-view).PNG</vt:lpwstr>
      </vt:variant>
      <vt:variant>
        <vt:lpwstr/>
      </vt:variant>
      <vt:variant>
        <vt:i4>1507450</vt:i4>
      </vt:variant>
      <vt:variant>
        <vt:i4>48</vt:i4>
      </vt:variant>
      <vt:variant>
        <vt:i4>0</vt:i4>
      </vt:variant>
      <vt:variant>
        <vt:i4>5</vt:i4>
      </vt:variant>
      <vt:variant>
        <vt:lpwstr>https://en.wikipedia.org/wiki/Power_station</vt:lpwstr>
      </vt:variant>
      <vt:variant>
        <vt:lpwstr/>
      </vt:variant>
      <vt:variant>
        <vt:i4>3735657</vt:i4>
      </vt:variant>
      <vt:variant>
        <vt:i4>45</vt:i4>
      </vt:variant>
      <vt:variant>
        <vt:i4>0</vt:i4>
      </vt:variant>
      <vt:variant>
        <vt:i4>5</vt:i4>
      </vt:variant>
      <vt:variant>
        <vt:lpwstr>https://en.wikipedia.org/wiki/Electrical_power_transmission</vt:lpwstr>
      </vt:variant>
      <vt:variant>
        <vt:lpwstr/>
      </vt:variant>
      <vt:variant>
        <vt:i4>4194320</vt:i4>
      </vt:variant>
      <vt:variant>
        <vt:i4>42</vt:i4>
      </vt:variant>
      <vt:variant>
        <vt:i4>0</vt:i4>
      </vt:variant>
      <vt:variant>
        <vt:i4>5</vt:i4>
      </vt:variant>
      <vt:variant>
        <vt:lpwstr>https://en.wikipedia.org/wiki/Transformer</vt:lpwstr>
      </vt:variant>
      <vt:variant>
        <vt:lpwstr/>
      </vt:variant>
      <vt:variant>
        <vt:i4>2752614</vt:i4>
      </vt:variant>
      <vt:variant>
        <vt:i4>39</vt:i4>
      </vt:variant>
      <vt:variant>
        <vt:i4>0</vt:i4>
      </vt:variant>
      <vt:variant>
        <vt:i4>5</vt:i4>
      </vt:variant>
      <vt:variant>
        <vt:lpwstr>https://en.wikipedia.org/wiki/SCADA</vt:lpwstr>
      </vt:variant>
      <vt:variant>
        <vt:lpwstr/>
      </vt:variant>
      <vt:variant>
        <vt:i4>5308431</vt:i4>
      </vt:variant>
      <vt:variant>
        <vt:i4>36</vt:i4>
      </vt:variant>
      <vt:variant>
        <vt:i4>0</vt:i4>
      </vt:variant>
      <vt:variant>
        <vt:i4>5</vt:i4>
      </vt:variant>
      <vt:variant>
        <vt:lpwstr>https://en.wikipedia.org/wiki/Voltage</vt:lpwstr>
      </vt:variant>
      <vt:variant>
        <vt:lpwstr/>
      </vt:variant>
      <vt:variant>
        <vt:i4>5898251</vt:i4>
      </vt:variant>
      <vt:variant>
        <vt:i4>33</vt:i4>
      </vt:variant>
      <vt:variant>
        <vt:i4>0</vt:i4>
      </vt:variant>
      <vt:variant>
        <vt:i4>5</vt:i4>
      </vt:variant>
      <vt:variant>
        <vt:lpwstr>https://en.wikipedia.org/wiki/Electric_power_distribution</vt:lpwstr>
      </vt:variant>
      <vt:variant>
        <vt:lpwstr/>
      </vt:variant>
      <vt:variant>
        <vt:i4>5570568</vt:i4>
      </vt:variant>
      <vt:variant>
        <vt:i4>30</vt:i4>
      </vt:variant>
      <vt:variant>
        <vt:i4>0</vt:i4>
      </vt:variant>
      <vt:variant>
        <vt:i4>5</vt:i4>
      </vt:variant>
      <vt:variant>
        <vt:lpwstr>https://en.wikipedia.org/wiki/Electric_power_transmission</vt:lpwstr>
      </vt:variant>
      <vt:variant>
        <vt:lpwstr/>
      </vt:variant>
      <vt:variant>
        <vt:i4>8257561</vt:i4>
      </vt:variant>
      <vt:variant>
        <vt:i4>27</vt:i4>
      </vt:variant>
      <vt:variant>
        <vt:i4>0</vt:i4>
      </vt:variant>
      <vt:variant>
        <vt:i4>5</vt:i4>
      </vt:variant>
      <vt:variant>
        <vt:lpwstr>https://en.wikipedia.org/wiki/Electricity_generation</vt:lpwstr>
      </vt:variant>
      <vt:variant>
        <vt:lpwstr/>
      </vt:variant>
      <vt:variant>
        <vt:i4>983089</vt:i4>
      </vt:variant>
      <vt:variant>
        <vt:i4>24</vt:i4>
      </vt:variant>
      <vt:variant>
        <vt:i4>0</vt:i4>
      </vt:variant>
      <vt:variant>
        <vt:i4>5</vt:i4>
      </vt:variant>
      <vt:variant>
        <vt:lpwstr>https://en.wikipedia.org/wiki/Warren,_Minnesota</vt:lpwstr>
      </vt:variant>
      <vt:variant>
        <vt:lpwstr/>
      </vt:variant>
      <vt:variant>
        <vt:i4>7274518</vt:i4>
      </vt:variant>
      <vt:variant>
        <vt:i4>21</vt:i4>
      </vt:variant>
      <vt:variant>
        <vt:i4>0</vt:i4>
      </vt:variant>
      <vt:variant>
        <vt:i4>5</vt:i4>
      </vt:variant>
      <vt:variant>
        <vt:lpwstr>https://en.wikipedia.org/wiki/File:Electrical_Substation.JPG</vt:lpwstr>
      </vt:variant>
      <vt:variant>
        <vt:lpwstr/>
      </vt:variant>
      <vt:variant>
        <vt:i4>7274518</vt:i4>
      </vt:variant>
      <vt:variant>
        <vt:i4>15</vt:i4>
      </vt:variant>
      <vt:variant>
        <vt:i4>0</vt:i4>
      </vt:variant>
      <vt:variant>
        <vt:i4>5</vt:i4>
      </vt:variant>
      <vt:variant>
        <vt:lpwstr>https://en.wikipedia.org/wiki/File:Electrical_Substation.JPG</vt:lpwstr>
      </vt:variant>
      <vt:variant>
        <vt:lpwstr/>
      </vt:variant>
      <vt:variant>
        <vt:i4>2359416</vt:i4>
      </vt:variant>
      <vt:variant>
        <vt:i4>12</vt:i4>
      </vt:variant>
      <vt:variant>
        <vt:i4>0</vt:i4>
      </vt:variant>
      <vt:variant>
        <vt:i4>5</vt:i4>
      </vt:variant>
      <vt:variant>
        <vt:lpwstr>https://en.wikipedia.org/wiki/Australia</vt:lpwstr>
      </vt:variant>
      <vt:variant>
        <vt:lpwstr/>
      </vt:variant>
      <vt:variant>
        <vt:i4>3211368</vt:i4>
      </vt:variant>
      <vt:variant>
        <vt:i4>9</vt:i4>
      </vt:variant>
      <vt:variant>
        <vt:i4>0</vt:i4>
      </vt:variant>
      <vt:variant>
        <vt:i4>5</vt:i4>
      </vt:variant>
      <vt:variant>
        <vt:lpwstr>https://en.wikipedia.org/wiki/Melbourne</vt:lpwstr>
      </vt:variant>
      <vt:variant>
        <vt:lpwstr/>
      </vt:variant>
      <vt:variant>
        <vt:i4>3670130</vt:i4>
      </vt:variant>
      <vt:variant>
        <vt:i4>6</vt:i4>
      </vt:variant>
      <vt:variant>
        <vt:i4>0</vt:i4>
      </vt:variant>
      <vt:variant>
        <vt:i4>5</vt:i4>
      </vt:variant>
      <vt:variant>
        <vt:lpwstr>https://en.wikipedia.org/wiki/File:Melbourne_Terminal_Station.JPG</vt:lpwstr>
      </vt:variant>
      <vt:variant>
        <vt:lpwstr/>
      </vt:variant>
      <vt:variant>
        <vt:i4>3670130</vt:i4>
      </vt:variant>
      <vt:variant>
        <vt:i4>0</vt:i4>
      </vt:variant>
      <vt:variant>
        <vt:i4>0</vt:i4>
      </vt:variant>
      <vt:variant>
        <vt:i4>5</vt:i4>
      </vt:variant>
      <vt:variant>
        <vt:lpwstr>https://en.wikipedia.org/wiki/File:Melbourne_Terminal_Station.JPG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substation</dc:title>
  <dc:subject/>
  <dc:creator>Tino Randall</dc:creator>
  <cp:keywords/>
  <dc:description/>
  <cp:lastModifiedBy>Tino Randall</cp:lastModifiedBy>
  <cp:revision>2</cp:revision>
  <dcterms:created xsi:type="dcterms:W3CDTF">2020-11-07T22:11:00Z</dcterms:created>
  <dcterms:modified xsi:type="dcterms:W3CDTF">2020-11-07T22:11:00Z</dcterms:modified>
</cp:coreProperties>
</file>